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00" w:rsidRDefault="00CE0600" w:rsidP="00CE0600">
      <w:pPr>
        <w:jc w:val="center"/>
        <w:rPr>
          <w:b/>
          <w:bCs/>
          <w:sz w:val="52"/>
          <w:szCs w:val="52"/>
        </w:rPr>
      </w:pPr>
    </w:p>
    <w:p w:rsidR="00CE0600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Default="00C77DD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noProof/>
          <w:color w:val="4B473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A75F06D" wp14:editId="09956150">
            <wp:simplePos x="0" y="0"/>
            <wp:positionH relativeFrom="column">
              <wp:posOffset>1857375</wp:posOffset>
            </wp:positionH>
            <wp:positionV relativeFrom="paragraph">
              <wp:posOffset>-1100455</wp:posOffset>
            </wp:positionV>
            <wp:extent cx="2257425" cy="1914525"/>
            <wp:effectExtent l="0" t="0" r="9525" b="9525"/>
            <wp:wrapSquare wrapText="bothSides"/>
            <wp:docPr id="4" name="รูปภาพ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DD0" w:rsidRDefault="00C77DD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77DD0" w:rsidRDefault="00C77DD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5368F">
        <w:rPr>
          <w:rFonts w:ascii="TH SarabunPSK" w:hAnsi="TH SarabunPSK" w:cs="TH SarabunPSK"/>
          <w:b/>
          <w:bCs/>
          <w:sz w:val="52"/>
          <w:szCs w:val="52"/>
          <w:cs/>
        </w:rPr>
        <w:t>แบบรายงานการติดตามและประเมินผลแผนพัฒนา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ท้องถิ่น</w:t>
      </w:r>
    </w:p>
    <w:p w:rsidR="00CE0600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( รายงานกิจการประจำปี )</w:t>
      </w: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5368F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ประจำปีงบประมาณ  </w:t>
      </w:r>
      <w:r w:rsidR="00B47862">
        <w:rPr>
          <w:rFonts w:ascii="TH SarabunPSK" w:hAnsi="TH SarabunPSK" w:cs="TH SarabunPSK"/>
          <w:b/>
          <w:bCs/>
          <w:sz w:val="52"/>
          <w:szCs w:val="52"/>
        </w:rPr>
        <w:t>2560</w:t>
      </w:r>
    </w:p>
    <w:p w:rsidR="00CE0600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368F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368F">
        <w:rPr>
          <w:rFonts w:ascii="TH SarabunPSK" w:hAnsi="TH SarabunPSK" w:cs="TH SarabunPSK"/>
          <w:b/>
          <w:bCs/>
          <w:sz w:val="52"/>
          <w:szCs w:val="52"/>
          <w:cs/>
        </w:rPr>
        <w:t>เทศบาลตำบล</w:t>
      </w:r>
      <w:r w:rsidR="00084D4F">
        <w:rPr>
          <w:rFonts w:ascii="TH SarabunPSK" w:hAnsi="TH SarabunPSK" w:cs="TH SarabunPSK" w:hint="cs"/>
          <w:b/>
          <w:bCs/>
          <w:sz w:val="52"/>
          <w:szCs w:val="52"/>
          <w:cs/>
        </w:rPr>
        <w:t>ควนเสาธง</w:t>
      </w: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368F">
        <w:rPr>
          <w:rFonts w:ascii="TH SarabunPSK" w:hAnsi="TH SarabunPSK" w:cs="TH SarabunPSK"/>
          <w:b/>
          <w:bCs/>
          <w:sz w:val="52"/>
          <w:szCs w:val="52"/>
          <w:cs/>
        </w:rPr>
        <w:t>อำเภอ</w:t>
      </w:r>
      <w:r w:rsidR="00084D4F">
        <w:rPr>
          <w:rFonts w:ascii="TH SarabunPSK" w:hAnsi="TH SarabunPSK" w:cs="TH SarabunPSK" w:hint="cs"/>
          <w:b/>
          <w:bCs/>
          <w:sz w:val="52"/>
          <w:szCs w:val="52"/>
          <w:cs/>
        </w:rPr>
        <w:t>ตะโหมด</w:t>
      </w:r>
      <w:r w:rsidRPr="0055368F">
        <w:rPr>
          <w:rFonts w:ascii="TH SarabunPSK" w:hAnsi="TH SarabunPSK" w:cs="TH SarabunPSK"/>
          <w:b/>
          <w:bCs/>
          <w:sz w:val="52"/>
          <w:szCs w:val="52"/>
          <w:cs/>
        </w:rPr>
        <w:t xml:space="preserve"> จังหวัด</w:t>
      </w:r>
      <w:r w:rsidR="00084D4F">
        <w:rPr>
          <w:rFonts w:ascii="TH SarabunPSK" w:hAnsi="TH SarabunPSK" w:cs="TH SarabunPSK" w:hint="cs"/>
          <w:b/>
          <w:bCs/>
          <w:sz w:val="52"/>
          <w:szCs w:val="52"/>
          <w:cs/>
        </w:rPr>
        <w:t>พัทลุง</w:t>
      </w:r>
    </w:p>
    <w:p w:rsidR="00CE0600" w:rsidRPr="0055368F" w:rsidRDefault="00CE0600" w:rsidP="00CE060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Pr="0055368F" w:rsidRDefault="00CE0600" w:rsidP="00CE0600">
      <w:pPr>
        <w:jc w:val="center"/>
        <w:rPr>
          <w:b/>
          <w:bCs/>
          <w:color w:val="4B4730"/>
          <w:sz w:val="40"/>
          <w:szCs w:val="40"/>
        </w:rPr>
      </w:pPr>
      <w:r w:rsidRPr="0055368F">
        <w:rPr>
          <w:rFonts w:hint="cs"/>
          <w:sz w:val="40"/>
          <w:szCs w:val="40"/>
          <w:cs/>
        </w:rPr>
        <w:t>********************************************************************</w:t>
      </w:r>
      <w:r w:rsidRPr="0055368F">
        <w:rPr>
          <w:sz w:val="40"/>
          <w:szCs w:val="40"/>
          <w:cs/>
        </w:rPr>
        <w:br w:type="page"/>
      </w:r>
    </w:p>
    <w:p w:rsidR="00CE0600" w:rsidRDefault="000C60ED" w:rsidP="00CE0600">
      <w:pPr>
        <w:jc w:val="center"/>
        <w:rPr>
          <w:rFonts w:ascii="Angsana New" w:hAnsi="Angsana New" w:cs="Angsana New"/>
          <w:b/>
          <w:bCs/>
          <w:color w:val="4B4730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color w:val="4B4730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13C9E459" wp14:editId="4349F75C">
            <wp:simplePos x="0" y="0"/>
            <wp:positionH relativeFrom="column">
              <wp:posOffset>1704975</wp:posOffset>
            </wp:positionH>
            <wp:positionV relativeFrom="paragraph">
              <wp:posOffset>-466725</wp:posOffset>
            </wp:positionV>
            <wp:extent cx="2257425" cy="1914525"/>
            <wp:effectExtent l="0" t="0" r="9525" b="9525"/>
            <wp:wrapSquare wrapText="bothSides"/>
            <wp:docPr id="2" name="รูปภาพ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600" w:rsidRDefault="00CE0600" w:rsidP="00CE0600">
      <w:pPr>
        <w:jc w:val="center"/>
        <w:rPr>
          <w:rFonts w:ascii="Angsana New" w:hAnsi="Angsana New" w:cs="Angsana New"/>
          <w:b/>
          <w:bCs/>
          <w:color w:val="4B4730"/>
          <w:sz w:val="32"/>
          <w:szCs w:val="32"/>
        </w:rPr>
      </w:pPr>
    </w:p>
    <w:p w:rsidR="00CE0600" w:rsidRDefault="00CE0600" w:rsidP="00CE0600">
      <w:pPr>
        <w:jc w:val="center"/>
        <w:rPr>
          <w:rFonts w:ascii="TH SarabunPSK" w:hAnsi="TH SarabunPSK" w:cs="TH SarabunPSK"/>
          <w:b/>
          <w:bCs/>
          <w:color w:val="4B4730"/>
          <w:sz w:val="32"/>
          <w:szCs w:val="32"/>
        </w:rPr>
      </w:pPr>
    </w:p>
    <w:p w:rsidR="00E41289" w:rsidRDefault="00CE0600" w:rsidP="00CE0600">
      <w:pPr>
        <w:jc w:val="center"/>
        <w:rPr>
          <w:rFonts w:ascii="TH SarabunPSK" w:hAnsi="TH SarabunPSK" w:cs="TH SarabunPSK"/>
          <w:b/>
          <w:bCs/>
          <w:color w:val="4B473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4B4730"/>
          <w:sz w:val="32"/>
          <w:szCs w:val="32"/>
          <w:cs/>
        </w:rPr>
        <w:t xml:space="preserve">  </w:t>
      </w:r>
    </w:p>
    <w:p w:rsidR="000C60ED" w:rsidRDefault="000C60ED" w:rsidP="00CE0600">
      <w:pPr>
        <w:jc w:val="center"/>
        <w:rPr>
          <w:rFonts w:ascii="TH SarabunPSK" w:hAnsi="TH SarabunPSK" w:cs="TH SarabunPSK"/>
          <w:b/>
          <w:bCs/>
          <w:color w:val="4B4730"/>
          <w:sz w:val="32"/>
          <w:szCs w:val="32"/>
        </w:rPr>
      </w:pPr>
    </w:p>
    <w:p w:rsidR="000C60ED" w:rsidRDefault="000C60ED" w:rsidP="00CE0600">
      <w:pPr>
        <w:jc w:val="center"/>
        <w:rPr>
          <w:rFonts w:ascii="TH SarabunPSK" w:hAnsi="TH SarabunPSK" w:cs="TH SarabunPSK"/>
          <w:b/>
          <w:bCs/>
          <w:color w:val="4B4730"/>
          <w:sz w:val="32"/>
          <w:szCs w:val="32"/>
        </w:rPr>
      </w:pPr>
    </w:p>
    <w:p w:rsidR="00CE0600" w:rsidRPr="00973BE7" w:rsidRDefault="00CE0600" w:rsidP="00CE0600">
      <w:pPr>
        <w:jc w:val="center"/>
        <w:rPr>
          <w:rFonts w:ascii="TH SarabunPSK" w:hAnsi="TH SarabunPSK" w:cs="TH SarabunPSK"/>
          <w:b/>
          <w:bCs/>
          <w:color w:val="4B473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4B4730"/>
          <w:sz w:val="32"/>
          <w:szCs w:val="32"/>
          <w:cs/>
        </w:rPr>
        <w:t xml:space="preserve">  </w:t>
      </w:r>
      <w:r w:rsidRPr="00973BE7">
        <w:rPr>
          <w:rFonts w:ascii="TH SarabunPSK" w:hAnsi="TH SarabunPSK" w:cs="TH SarabunPSK"/>
          <w:b/>
          <w:bCs/>
          <w:color w:val="4B4730"/>
          <w:sz w:val="32"/>
          <w:szCs w:val="32"/>
          <w:cs/>
        </w:rPr>
        <w:t>ประกาศ เทศบาลตำบล</w:t>
      </w:r>
      <w:r w:rsidR="00AA4F19">
        <w:rPr>
          <w:rFonts w:ascii="TH SarabunPSK" w:hAnsi="TH SarabunPSK" w:cs="TH SarabunPSK" w:hint="cs"/>
          <w:b/>
          <w:bCs/>
          <w:color w:val="4B4730"/>
          <w:sz w:val="32"/>
          <w:szCs w:val="32"/>
          <w:cs/>
        </w:rPr>
        <w:t>ควนเสาธง</w:t>
      </w:r>
    </w:p>
    <w:p w:rsidR="00CE0600" w:rsidRPr="00973BE7" w:rsidRDefault="00CE0600" w:rsidP="00CE0600">
      <w:pPr>
        <w:jc w:val="center"/>
        <w:rPr>
          <w:rFonts w:ascii="TH SarabunPSK" w:hAnsi="TH SarabunPSK" w:cs="TH SarabunPSK"/>
          <w:b/>
          <w:bCs/>
          <w:color w:val="4B4730"/>
          <w:sz w:val="32"/>
          <w:szCs w:val="32"/>
        </w:rPr>
      </w:pPr>
      <w:r w:rsidRPr="00973BE7">
        <w:rPr>
          <w:rFonts w:ascii="TH SarabunPSK" w:hAnsi="TH SarabunPSK" w:cs="TH SarabunPSK"/>
          <w:b/>
          <w:bCs/>
          <w:color w:val="4B4730"/>
          <w:sz w:val="32"/>
          <w:szCs w:val="32"/>
          <w:cs/>
        </w:rPr>
        <w:t>เรื่อง  การรายงานผลการดำเนินงานในรอบปีงบประมาณ  พ.ศ.</w:t>
      </w:r>
      <w:r w:rsidR="00A610BD">
        <w:rPr>
          <w:rFonts w:ascii="TH SarabunPSK" w:hAnsi="TH SarabunPSK" w:cs="TH SarabunPSK"/>
          <w:b/>
          <w:bCs/>
          <w:color w:val="4B4730"/>
          <w:sz w:val="32"/>
          <w:szCs w:val="32"/>
        </w:rPr>
        <w:t>2560</w:t>
      </w:r>
      <w:bookmarkStart w:id="0" w:name="_GoBack"/>
      <w:bookmarkEnd w:id="0"/>
    </w:p>
    <w:p w:rsidR="00CE0600" w:rsidRPr="00973BE7" w:rsidRDefault="00CE0600" w:rsidP="00CE0600">
      <w:pPr>
        <w:jc w:val="center"/>
        <w:rPr>
          <w:rFonts w:ascii="TH SarabunPSK" w:hAnsi="TH SarabunPSK" w:cs="TH SarabunPSK"/>
          <w:color w:val="4B4730"/>
          <w:sz w:val="32"/>
          <w:szCs w:val="32"/>
          <w:cs/>
        </w:rPr>
      </w:pP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********************************************************</w:t>
      </w:r>
    </w:p>
    <w:p w:rsidR="00CE0600" w:rsidRPr="00973BE7" w:rsidRDefault="00CE0600" w:rsidP="00CE0600">
      <w:pPr>
        <w:jc w:val="thaiDistribute"/>
        <w:rPr>
          <w:rFonts w:ascii="TH SarabunPSK" w:hAnsi="TH SarabunPSK" w:cs="TH SarabunPSK"/>
          <w:color w:val="4B4730"/>
          <w:sz w:val="32"/>
          <w:szCs w:val="32"/>
        </w:rPr>
      </w:pPr>
      <w:r w:rsidRPr="00973BE7">
        <w:rPr>
          <w:rFonts w:ascii="TH SarabunPSK" w:hAnsi="TH SarabunPSK" w:cs="TH SarabunPSK"/>
          <w:color w:val="4B4730"/>
          <w:sz w:val="32"/>
          <w:szCs w:val="32"/>
        </w:rPr>
        <w:tab/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ab/>
      </w:r>
    </w:p>
    <w:p w:rsidR="00CE0600" w:rsidRPr="00973BE7" w:rsidRDefault="00CE0600" w:rsidP="00CE0600">
      <w:pPr>
        <w:jc w:val="thaiDistribute"/>
        <w:rPr>
          <w:rFonts w:ascii="TH SarabunPSK" w:hAnsi="TH SarabunPSK" w:cs="TH SarabunPSK"/>
          <w:color w:val="4B4730"/>
          <w:sz w:val="32"/>
          <w:szCs w:val="32"/>
        </w:rPr>
      </w:pP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ab/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ab/>
        <w:t>ด้วยรัฐธรรมนูญแห่งราชอาณาจักรไทย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พุทธศักราช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2550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มาตรา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287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วรรค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3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บัญญัติให้องค์กรปกครองส่วนท้องถิ่นต้องรายงานผลการดำเนินงานต่อประชาชนในเรื่องการจัดทำงบประมาณ การใช้จ่ายและผลการดำเนินงานในรอบปี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เพื่อให้ประชาชนมีส่วนร่วมในการตรวจสอบและกำกับการบริหารจัดการองค์กรปกครองส่วนท้องถิ่น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และระเบียบกระทรวงมหาดไทยว่าด้วยการจัดทำแผนพัฒนาองค์กรปกครองส่วนท้องถิ่น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พ.ศ.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2548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ข้อ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30(5)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กำหนดให้ผู้บริหารองค์กรปกครองส่วนท้องถิ่น เสนอผลการติดตามและประเมินผลต่อสภาท้องถิ่น คณะกรรมการพัฒนาท้องถิ่น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และประกาศผลการติดตามและประเมินผลแผนพัฒนาให้ประชาชนทราบโดยทั่วไปอย่างน้อยปีละหนึ่งครั้งภายในเดือนธันวาคมของทุกปี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</w:p>
    <w:p w:rsidR="00CE0600" w:rsidRPr="00973BE7" w:rsidRDefault="00CE0600" w:rsidP="00CE0600">
      <w:pPr>
        <w:jc w:val="thaiDistribute"/>
        <w:rPr>
          <w:rFonts w:ascii="TH SarabunPSK" w:hAnsi="TH SarabunPSK" w:cs="TH SarabunPSK"/>
          <w:color w:val="4B4730"/>
          <w:sz w:val="32"/>
          <w:szCs w:val="32"/>
        </w:rPr>
      </w:pPr>
    </w:p>
    <w:p w:rsidR="00CE0600" w:rsidRPr="00973BE7" w:rsidRDefault="00CE0600" w:rsidP="00CE060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3BE7">
        <w:rPr>
          <w:rFonts w:ascii="TH SarabunPSK" w:hAnsi="TH SarabunPSK" w:cs="TH SarabunPSK"/>
          <w:color w:val="4B4730"/>
          <w:sz w:val="32"/>
          <w:szCs w:val="32"/>
        </w:rPr>
        <w:tab/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ab/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ดังนั้นเพื่อการปฏิบัติให้เป็นไปตามเจตนารมณ์ของรัฐธรรมนูญแห่งราชอาณาจักรไทยพุทธศักราช 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2550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มาตรา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287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วรรค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3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และตามระเบียบกระทรวงมหาดไทยว่าด้วยการจัดทำแผนพัฒนาองค์กรปกครองส่วนท้องถิ่น พ.ศ.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2548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ข้อ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30(5)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เทศบาลตำบล</w:t>
      </w:r>
      <w:r w:rsidR="00E41289">
        <w:rPr>
          <w:rFonts w:ascii="TH SarabunPSK" w:hAnsi="TH SarabunPSK" w:cs="TH SarabunPSK" w:hint="cs"/>
          <w:color w:val="4B4730"/>
          <w:sz w:val="32"/>
          <w:szCs w:val="32"/>
          <w:cs/>
        </w:rPr>
        <w:t>ควนเสาธง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 จึงขอประกาศผลการดำเนิ</w:t>
      </w:r>
      <w:r w:rsidR="006902D3">
        <w:rPr>
          <w:rFonts w:ascii="TH SarabunPSK" w:hAnsi="TH SarabunPSK" w:cs="TH SarabunPSK"/>
          <w:color w:val="4B4730"/>
          <w:sz w:val="32"/>
          <w:szCs w:val="32"/>
          <w:cs/>
        </w:rPr>
        <w:t>นงานการจัดทำ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งบประมาณ   การใช้จ่ายและผลการดำเนินงาน รวมทั้งการติดตามและประเมินผลแผนพัฒนาท้องถิ่น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ในรอบปีงบประมาณ พ.ศ.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>255</w:t>
      </w:r>
      <w:r w:rsidR="006902D3">
        <w:rPr>
          <w:rFonts w:ascii="TH SarabunPSK" w:hAnsi="TH SarabunPSK" w:cs="TH SarabunPSK"/>
          <w:color w:val="4B4730"/>
          <w:sz w:val="32"/>
          <w:szCs w:val="32"/>
        </w:rPr>
        <w:t xml:space="preserve">8 </w:t>
      </w:r>
      <w:r w:rsidRPr="00973BE7">
        <w:rPr>
          <w:rFonts w:ascii="TH SarabunPSK" w:hAnsi="TH SarabunPSK" w:cs="TH SarabunPSK"/>
          <w:color w:val="4B4730"/>
          <w:sz w:val="32"/>
          <w:szCs w:val="32"/>
        </w:rPr>
        <w:t xml:space="preserve">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>มาเพื่อให้ประชาชนได้มีส่วนร่วมในการตรวจสอบและกำกับการบริหารจัดการ เทศบาลตำบล</w:t>
      </w:r>
      <w:r w:rsidR="006902D3">
        <w:rPr>
          <w:rFonts w:ascii="TH SarabunPSK" w:hAnsi="TH SarabunPSK" w:cs="TH SarabunPSK" w:hint="cs"/>
          <w:color w:val="4B4730"/>
          <w:sz w:val="32"/>
          <w:szCs w:val="32"/>
          <w:cs/>
        </w:rPr>
        <w:t>ควนเสาธง</w:t>
      </w:r>
      <w:r w:rsidR="00AA4F19">
        <w:rPr>
          <w:rFonts w:ascii="TH SarabunPSK" w:hAnsi="TH SarabunPSK" w:cs="TH SarabunPSK"/>
          <w:color w:val="4B4730"/>
          <w:sz w:val="32"/>
          <w:szCs w:val="32"/>
          <w:cs/>
        </w:rPr>
        <w:t xml:space="preserve">    </w:t>
      </w:r>
      <w:r w:rsidRPr="00973BE7">
        <w:rPr>
          <w:rFonts w:ascii="TH SarabunPSK" w:hAnsi="TH SarabunPSK" w:cs="TH SarabunPSK"/>
          <w:color w:val="4B4730"/>
          <w:sz w:val="32"/>
          <w:szCs w:val="32"/>
          <w:cs/>
        </w:rPr>
        <w:t xml:space="preserve"> ดังนี้</w:t>
      </w:r>
      <w:r w:rsidRPr="00973BE7">
        <w:rPr>
          <w:rFonts w:ascii="TH SarabunPSK" w:hAnsi="TH SarabunPSK" w:cs="TH SarabunPSK"/>
          <w:sz w:val="32"/>
          <w:szCs w:val="32"/>
          <w:cs/>
        </w:rPr>
        <w:t>รายละเอียดที่แนบมานี้</w:t>
      </w:r>
    </w:p>
    <w:p w:rsidR="00CE0600" w:rsidRPr="009061A8" w:rsidRDefault="00CE0600" w:rsidP="00CE0600">
      <w:pPr>
        <w:rPr>
          <w:rFonts w:ascii="Angsana New" w:hAnsi="Angsana New" w:cs="Angsana New"/>
          <w:sz w:val="32"/>
          <w:szCs w:val="32"/>
        </w:rPr>
      </w:pPr>
      <w:r w:rsidRPr="00973BE7">
        <w:rPr>
          <w:rFonts w:ascii="TH SarabunPSK" w:hAnsi="TH SarabunPSK" w:cs="TH SarabunPSK"/>
          <w:sz w:val="32"/>
          <w:szCs w:val="32"/>
        </w:rPr>
        <w:br w:type="page"/>
      </w:r>
    </w:p>
    <w:p w:rsidR="00CE0600" w:rsidRPr="0055368F" w:rsidRDefault="00CE0600" w:rsidP="00B7180F">
      <w:pPr>
        <w:pStyle w:val="5"/>
        <w:ind w:left="2160" w:firstLine="720"/>
        <w:rPr>
          <w:rFonts w:ascii="TH SarabunPSK" w:hAnsi="TH SarabunPSK" w:cs="TH SarabunPSK"/>
          <w:sz w:val="40"/>
          <w:szCs w:val="40"/>
          <w:cs/>
        </w:rPr>
      </w:pPr>
      <w:r w:rsidRPr="0055368F">
        <w:rPr>
          <w:rFonts w:ascii="TH SarabunPSK" w:hAnsi="TH SarabunPSK" w:cs="TH SarabunPSK"/>
          <w:sz w:val="40"/>
          <w:szCs w:val="40"/>
          <w:cs/>
        </w:rPr>
        <w:lastRenderedPageBreak/>
        <w:t>วิสัยทัศน์การพัฒนาเทศบาลตำบล</w:t>
      </w:r>
      <w:r w:rsidR="00B7180F">
        <w:rPr>
          <w:rFonts w:ascii="TH SarabunPSK" w:hAnsi="TH SarabunPSK" w:cs="TH SarabunPSK" w:hint="cs"/>
          <w:sz w:val="40"/>
          <w:szCs w:val="40"/>
          <w:cs/>
        </w:rPr>
        <w:t>ควนเสาธง</w:t>
      </w:r>
    </w:p>
    <w:p w:rsidR="00CE0600" w:rsidRPr="0055368F" w:rsidRDefault="00CE0600" w:rsidP="00CE0600">
      <w:pPr>
        <w:rPr>
          <w:rFonts w:ascii="TH SarabunPSK" w:hAnsi="TH SarabunPSK" w:cs="TH SarabunPSK"/>
          <w:sz w:val="40"/>
          <w:szCs w:val="40"/>
        </w:rPr>
      </w:pPr>
    </w:p>
    <w:p w:rsidR="00B7180F" w:rsidRPr="006F2337" w:rsidRDefault="00B7180F" w:rsidP="00B7180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F2337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วิสัยทัศน์การพัฒนาเทศบาลตำบลควนเสาธง (</w:t>
      </w:r>
      <w:r w:rsidRPr="006F2337">
        <w:rPr>
          <w:rFonts w:ascii="TH SarabunPSK" w:hAnsi="TH SarabunPSK" w:cs="TH SarabunPSK"/>
          <w:b/>
          <w:bCs/>
          <w:sz w:val="36"/>
          <w:szCs w:val="36"/>
        </w:rPr>
        <w:t>Vision</w:t>
      </w:r>
      <w:r w:rsidRPr="006F2337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B7180F" w:rsidRPr="00FF2915" w:rsidRDefault="00B7180F" w:rsidP="00B7180F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FF2915">
        <w:rPr>
          <w:rFonts w:ascii="TH SarabunPSK" w:hAnsi="TH SarabunPSK" w:cs="TH SarabunPSK"/>
          <w:sz w:val="32"/>
          <w:szCs w:val="32"/>
        </w:rPr>
        <w:t>“</w:t>
      </w:r>
      <w:r w:rsidRPr="00FF2915">
        <w:rPr>
          <w:rFonts w:ascii="TH SarabunPSK" w:hAnsi="TH SarabunPSK" w:cs="TH SarabunPSK"/>
          <w:sz w:val="32"/>
          <w:szCs w:val="32"/>
          <w:cs/>
        </w:rPr>
        <w:t>พร้อมบริการขั้นพื้นฐาน   ยึดหลัก</w:t>
      </w:r>
      <w:proofErr w:type="spellStart"/>
      <w:r w:rsidRPr="00FF2915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F2915">
        <w:rPr>
          <w:rFonts w:ascii="TH SarabunPSK" w:hAnsi="TH SarabunPSK" w:cs="TH SarabunPSK"/>
          <w:sz w:val="32"/>
          <w:szCs w:val="32"/>
          <w:cs/>
        </w:rPr>
        <w:t>บาล</w:t>
      </w:r>
    </w:p>
    <w:p w:rsidR="00B7180F" w:rsidRPr="00FF2915" w:rsidRDefault="00B7180F" w:rsidP="00B7180F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FF2915">
        <w:rPr>
          <w:rFonts w:ascii="TH SarabunPSK" w:hAnsi="TH SarabunPSK" w:cs="TH SarabunPSK"/>
          <w:sz w:val="32"/>
          <w:szCs w:val="32"/>
          <w:cs/>
        </w:rPr>
        <w:t>สร้างสังคมแห่งการเรียนรู้  สู่เศรษฐกิจพอเพียง</w:t>
      </w:r>
    </w:p>
    <w:p w:rsidR="00B7180F" w:rsidRPr="00FF2915" w:rsidRDefault="00B7180F" w:rsidP="00B7180F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FF2915">
        <w:rPr>
          <w:rFonts w:ascii="TH SarabunPSK" w:hAnsi="TH SarabunPSK" w:cs="TH SarabunPSK"/>
          <w:sz w:val="32"/>
          <w:szCs w:val="32"/>
          <w:cs/>
        </w:rPr>
        <w:t xml:space="preserve">ร้อยเรียงวิถีชุมชน </w:t>
      </w:r>
      <w:r w:rsidRPr="00FF2915">
        <w:rPr>
          <w:rFonts w:ascii="TH SarabunPSK" w:hAnsi="TH SarabunPSK" w:cs="TH SarabunPSK"/>
          <w:sz w:val="32"/>
          <w:szCs w:val="32"/>
        </w:rPr>
        <w:t xml:space="preserve">   </w:t>
      </w:r>
      <w:r w:rsidRPr="00FF2915">
        <w:rPr>
          <w:rFonts w:ascii="TH SarabunPSK" w:hAnsi="TH SarabunPSK" w:cs="TH SarabunPSK"/>
          <w:sz w:val="32"/>
          <w:szCs w:val="32"/>
          <w:cs/>
        </w:rPr>
        <w:t>สร้างตำบลสุขภาวะ</w:t>
      </w:r>
      <w:r w:rsidRPr="00FF2915">
        <w:rPr>
          <w:rFonts w:ascii="TH SarabunPSK" w:hAnsi="TH SarabunPSK" w:cs="TH SarabunPSK"/>
          <w:sz w:val="32"/>
          <w:szCs w:val="32"/>
        </w:rPr>
        <w:t>”</w:t>
      </w:r>
    </w:p>
    <w:p w:rsidR="00B7180F" w:rsidRPr="006F2337" w:rsidRDefault="00B7180F" w:rsidP="00B7180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พร้อมบริการขั้นพื้นฐาน</w:t>
      </w:r>
      <w:r w:rsidRPr="006F2337">
        <w:rPr>
          <w:rFonts w:ascii="TH SarabunPSK" w:hAnsi="TH SarabunPSK" w:cs="TH SarabunPSK"/>
          <w:sz w:val="32"/>
          <w:szCs w:val="32"/>
          <w:cs/>
        </w:rPr>
        <w:t xml:space="preserve">  หมายถึง การบริการสาธารณะขั้นพื้นที่ในพื้นที่มีความพร้อมให้บริการประชาชน ระบบคมนาคม  มีถนนที่ได้มาตรฐานสามารถใช้สัญจรได้ทุกฤดูกาลมีระบบประปาที่ได้มาตรฐานครอบคลุมพื้นที่ แก้ปัญหาเรื่องน้ำกินน้ำใช้ได้อย่างยั่งยืนมีระบบไฟฟ้าทั้งไฟฟ้าสาธารณะที่ใช้ในครอบครัวและไฟแสงสว่างคลอบคลุมทั้งพื้นที่ ประชาชนได้รับบริการอย่างทั่วถึงและเท่าเทียมกัน</w:t>
      </w:r>
    </w:p>
    <w:p w:rsidR="00B7180F" w:rsidRPr="006F2337" w:rsidRDefault="00B7180F" w:rsidP="00B7180F">
      <w:pPr>
        <w:ind w:firstLine="720"/>
        <w:rPr>
          <w:rFonts w:ascii="TH SarabunPSK" w:hAnsi="TH SarabunPSK" w:cs="TH SarabunPSK"/>
          <w:sz w:val="32"/>
          <w:szCs w:val="32"/>
        </w:rPr>
      </w:pP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ยึดหลัก</w:t>
      </w:r>
      <w:proofErr w:type="spellStart"/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6F23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หมายถึง</w:t>
      </w:r>
      <w:r w:rsidRPr="006F2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</w:rPr>
        <w:t> 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</w:t>
      </w:r>
      <w:proofErr w:type="spellStart"/>
      <w:r w:rsidRPr="006F233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F2337">
        <w:rPr>
          <w:rFonts w:ascii="TH SarabunPSK" w:hAnsi="TH SarabunPSK" w:cs="TH SarabunPSK"/>
          <w:sz w:val="32"/>
          <w:szCs w:val="32"/>
          <w:cs/>
        </w:rPr>
        <w:t>บาล หมายถึง แนวทางในการจัดระเบียบเพื่อให้สังคมของประเทศทั้งภาครัฐ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ภาคธุรกิจ เอกชนและภาคประชาชน สามารถอยู่ร่วมกันได้อย่างสงบสุข และตั้งอยู่ใน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ความถูกต้องเป็นธรรม ตามหลักพื้นฐานการบริหารกิจการบ้านเมืองที่ดีตามแผนภาพ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6F2337">
        <w:rPr>
          <w:rFonts w:ascii="TH SarabunPSK" w:hAnsi="TH SarabunPSK" w:cs="TH SarabunPSK"/>
          <w:sz w:val="32"/>
          <w:szCs w:val="32"/>
        </w:rPr>
        <w:br/>
      </w:r>
      <w:r>
        <w:rPr>
          <w:rStyle w:val="ad"/>
          <w:rFonts w:ascii="TH SarabunPSK" w:hAnsi="TH SarabunPSK" w:cs="TH SarabunPSK" w:hint="cs"/>
          <w:color w:val="000033"/>
          <w:cs/>
        </w:rPr>
        <w:t>๑.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Style w:val="ad"/>
          <w:rFonts w:ascii="TH SarabunPSK" w:hAnsi="TH SarabunPSK" w:cs="TH SarabunPSK"/>
          <w:color w:val="000033"/>
          <w:cs/>
        </w:rPr>
        <w:t>หลักนิติธรรม</w:t>
      </w:r>
      <w:r w:rsidRPr="006F2337">
        <w:rPr>
          <w:rFonts w:ascii="TH SarabunPSK" w:hAnsi="TH SarabunPSK" w:cs="TH SarabunPSK"/>
          <w:sz w:val="32"/>
          <w:szCs w:val="32"/>
        </w:rPr>
        <w:t xml:space="preserve"> (The Rule of Law)</w:t>
      </w:r>
      <w:r w:rsidRPr="006F2337">
        <w:rPr>
          <w:rFonts w:ascii="TH SarabunPSK" w:hAnsi="TH SarabunPSK" w:cs="TH SarabunPSK"/>
          <w:sz w:val="32"/>
          <w:szCs w:val="32"/>
        </w:rPr>
        <w:br/>
        <w:t>          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หลักนิติธรรม หมายถึง การปฏิบัติตามกฎหมาย กฎ ระเบียบ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ข้อบังคับต่าง ๆ โดยถือว่าเป็นการปกครองภายใต้กฎหมายมิใช่ตามอำเภอใจ หรืออำนาจของ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ตัวบุคคล จะต้องคำนึงถึงความเป็นธรรม และความยุติธรรม รวมทั้งมีความรัดกุมและ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รวดเร็วด้วย</w:t>
      </w:r>
      <w:r w:rsidRPr="006F2337">
        <w:rPr>
          <w:rFonts w:ascii="TH SarabunPSK" w:hAnsi="TH SarabunPSK" w:cs="TH SarabunPSK"/>
          <w:sz w:val="32"/>
          <w:szCs w:val="32"/>
        </w:rPr>
        <w:br/>
      </w:r>
      <w:r>
        <w:rPr>
          <w:rStyle w:val="ad"/>
          <w:rFonts w:ascii="TH SarabunPSK" w:hAnsi="TH SarabunPSK" w:cs="TH SarabunPSK" w:hint="cs"/>
          <w:color w:val="000033"/>
          <w:cs/>
        </w:rPr>
        <w:t>๒.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Style w:val="ad"/>
          <w:rFonts w:ascii="TH SarabunPSK" w:hAnsi="TH SarabunPSK" w:cs="TH SarabunPSK"/>
          <w:color w:val="000033"/>
          <w:cs/>
        </w:rPr>
        <w:t>หลักคุณธรรม</w:t>
      </w:r>
      <w:r w:rsidRPr="006F2337">
        <w:rPr>
          <w:rFonts w:ascii="TH SarabunPSK" w:hAnsi="TH SarabunPSK" w:cs="TH SarabunPSK"/>
          <w:sz w:val="32"/>
          <w:szCs w:val="32"/>
        </w:rPr>
        <w:t xml:space="preserve"> (Morality)</w:t>
      </w:r>
      <w:r w:rsidRPr="006F2337">
        <w:rPr>
          <w:rFonts w:ascii="TH SarabunPSK" w:hAnsi="TH SarabunPSK" w:cs="TH SarabunPSK"/>
          <w:sz w:val="32"/>
          <w:szCs w:val="32"/>
        </w:rPr>
        <w:br/>
        <w:t>         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หลักคุณธรรม หมายถึง การยึดมั่นในความถูกต้อง ดีงาม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การส่งเสริม ให้บุคลากรพัฒนาตนเอง ไปพร้อมกัน เพื่อให้บุคลากรมีความซื่อสัตย์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จริงใจ ขยัน อดทน มีระเบียบ วินัย ประกอบอาชีพสุจริต เป็นนิสัย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ประจำชาติ</w:t>
      </w:r>
      <w:r w:rsidRPr="006F2337">
        <w:rPr>
          <w:rFonts w:ascii="TH SarabunPSK" w:hAnsi="TH SarabunPSK" w:cs="TH SarabunPSK"/>
          <w:sz w:val="32"/>
          <w:szCs w:val="32"/>
        </w:rPr>
        <w:br/>
      </w:r>
      <w:r>
        <w:rPr>
          <w:rStyle w:val="ad"/>
          <w:rFonts w:ascii="TH SarabunPSK" w:hAnsi="TH SarabunPSK" w:cs="TH SarabunPSK" w:hint="cs"/>
          <w:color w:val="000033"/>
          <w:cs/>
        </w:rPr>
        <w:t>๓.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Style w:val="ad"/>
          <w:rFonts w:ascii="TH SarabunPSK" w:hAnsi="TH SarabunPSK" w:cs="TH SarabunPSK"/>
          <w:color w:val="000033"/>
          <w:cs/>
        </w:rPr>
        <w:t>หลักความโปร่งใส</w:t>
      </w:r>
      <w:r w:rsidRPr="006F2337">
        <w:rPr>
          <w:rFonts w:ascii="TH SarabunPSK" w:hAnsi="TH SarabunPSK" w:cs="TH SarabunPSK"/>
          <w:sz w:val="32"/>
          <w:szCs w:val="32"/>
        </w:rPr>
        <w:t xml:space="preserve"> (Accountability)</w:t>
      </w:r>
      <w:r w:rsidRPr="006F2337">
        <w:rPr>
          <w:rFonts w:ascii="TH SarabunPSK" w:hAnsi="TH SarabunPSK" w:cs="TH SarabunPSK"/>
          <w:sz w:val="32"/>
          <w:szCs w:val="32"/>
        </w:rPr>
        <w:br/>
        <w:t xml:space="preserve">         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หลักความโปร่งใส หมายถึง ความโปร่งใส พอเทียบได้ว่ามีความหมาย ตรงข้าม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หรือเกือบตรงข้าม กับการทุจริต คอร์รัปชั่น โดยที่เรื่องทุจริต คอร์รัปชั่น ให้มี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ความหมายในเชิงลบ และความน่าสะพรึงกลัวแฝงอยู่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ความโปร่งใสเป็นคำศัพท์ที่ให้แง่มุมในเชิงบวก และให้ความสนใจในเชิงสงบสุข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ประชาชนเข้าถึงข้อมูลข่าวสาร ได้สะดวกและเข้าใจง่าย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และมีกระบวนการให้ประชาชนตรวจสอบความถูกต้องอย่างชัดเจนในการนี้ เพื่อเป็น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สิริมงคลแก่บุคลากรที่ปฏิบัติงานให้มีความโปร่งใส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ขออัญเชิญพระราชกระแสรับสั่งในองค์พระบาทสมเด็จ พระเจ้าอยู่หัว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ภูมิพลอดุลยเดชมหาราช ที่ได้ทรงมีพระราชกระแสรับสั่ง ได้แก่ ผู้ที่มีความสุจริต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และบริสุทธิ์ใจ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แม้จะมีความรู้น้อยก็ย่อมทำประโยชน์ให้แก่ส่วนรวมได้มากกว่าผู้ที่มีความรู้มาก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แต่ไม่มีความสุจริต ไม่มีความบริสุทธิ์ใจ</w:t>
      </w:r>
    </w:p>
    <w:p w:rsidR="00B7180F" w:rsidRDefault="00B7180F" w:rsidP="00B7180F">
      <w:pPr>
        <w:rPr>
          <w:rFonts w:ascii="TH SarabunPSK" w:hAnsi="TH SarabunPSK" w:cs="TH SarabunPSK"/>
          <w:sz w:val="32"/>
          <w:szCs w:val="32"/>
        </w:rPr>
      </w:pPr>
      <w:r>
        <w:rPr>
          <w:rStyle w:val="ad"/>
          <w:rFonts w:ascii="TH SarabunPSK" w:hAnsi="TH SarabunPSK" w:cs="TH SarabunPSK" w:hint="cs"/>
          <w:color w:val="000033"/>
          <w:cs/>
        </w:rPr>
        <w:t>๔.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Style w:val="ad"/>
          <w:rFonts w:ascii="TH SarabunPSK" w:hAnsi="TH SarabunPSK" w:cs="TH SarabunPSK"/>
          <w:color w:val="000033"/>
          <w:cs/>
        </w:rPr>
        <w:t>หลักการมีส่วนร่วม</w:t>
      </w:r>
      <w:r w:rsidRPr="006F2337">
        <w:rPr>
          <w:rFonts w:ascii="TH SarabunPSK" w:hAnsi="TH SarabunPSK" w:cs="TH SarabunPSK"/>
          <w:sz w:val="32"/>
          <w:szCs w:val="32"/>
        </w:rPr>
        <w:t xml:space="preserve"> (Participation)</w:t>
      </w:r>
      <w:r w:rsidRPr="006F2337">
        <w:rPr>
          <w:rFonts w:ascii="TH SarabunPSK" w:hAnsi="TH SarabunPSK" w:cs="TH SarabunPSK"/>
          <w:sz w:val="32"/>
          <w:szCs w:val="32"/>
        </w:rPr>
        <w:br/>
        <w:t>          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หลักการมีส่วนร่วม หมายถึง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การให้โอกาสให้บุคลากรหรือผู้มี ส่วนเกี่ยวข้องเข้ามามีส่วนร่วมทางการ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บริหารจัดการเกี่ยวกับการตัดสินใจในเรื่องต่าง ๆ เช่น เป็นคณะกรรมการ คณะอนุกรรมการ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และหรือ คณะทำงานโดยให้ข้อมูล ความคิดเห็น แนะนำ ปรึกษา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ร่วมวางแผนและร่วมปฏิบัติ</w:t>
      </w:r>
    </w:p>
    <w:p w:rsidR="00B7180F" w:rsidRPr="00680DF8" w:rsidRDefault="00B7180F" w:rsidP="00B7180F">
      <w:pPr>
        <w:rPr>
          <w:rFonts w:ascii="TH SarabunPSK" w:hAnsi="TH SarabunPSK" w:cs="TH SarabunPSK"/>
          <w:b/>
          <w:bCs/>
          <w:color w:val="000033"/>
          <w:sz w:val="32"/>
          <w:szCs w:val="32"/>
        </w:rPr>
      </w:pPr>
      <w:r>
        <w:rPr>
          <w:rStyle w:val="ad"/>
          <w:rFonts w:ascii="TH SarabunPSK" w:hAnsi="TH SarabunPSK" w:cs="TH SarabunPSK" w:hint="cs"/>
          <w:color w:val="000033"/>
          <w:cs/>
        </w:rPr>
        <w:t>๕.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Style w:val="ad"/>
          <w:rFonts w:ascii="TH SarabunPSK" w:hAnsi="TH SarabunPSK" w:cs="TH SarabunPSK"/>
          <w:color w:val="000033"/>
          <w:cs/>
        </w:rPr>
        <w:t>หลักความรับผิดชอบ</w:t>
      </w:r>
      <w:r w:rsidRPr="006F2337">
        <w:rPr>
          <w:rFonts w:ascii="TH SarabunPSK" w:hAnsi="TH SarabunPSK" w:cs="TH SarabunPSK"/>
          <w:sz w:val="32"/>
          <w:szCs w:val="32"/>
        </w:rPr>
        <w:t xml:space="preserve"> (Responsibility )</w:t>
      </w:r>
      <w:r w:rsidRPr="006F2337">
        <w:rPr>
          <w:rFonts w:ascii="TH SarabunPSK" w:hAnsi="TH SarabunPSK" w:cs="TH SarabunPSK"/>
          <w:sz w:val="32"/>
          <w:szCs w:val="32"/>
        </w:rPr>
        <w:br/>
        <w:t xml:space="preserve">         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หลักความรับผิดชอบ หมายถึง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การตระหนักในสิทธิและหน้าที่ ความสำนึกในความรับผิดชอบต่อสังคม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lastRenderedPageBreak/>
        <w:t>การใส่ใจปัญหาการบริหารจัดการ การกระตือรือร้นในการแก้ปัญหา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และเคารพในความคิดเห็นที่แตกต่าง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รวมทั้งความกล้าที่จะยอมรับผลดีและผลเสียจากกระทำของตนเอง</w:t>
      </w:r>
    </w:p>
    <w:p w:rsidR="00B7180F" w:rsidRPr="006F2337" w:rsidRDefault="00B7180F" w:rsidP="00B7180F">
      <w:pPr>
        <w:rPr>
          <w:rFonts w:ascii="TH SarabunPSK" w:hAnsi="TH SarabunPSK" w:cs="TH SarabunPSK"/>
          <w:sz w:val="32"/>
          <w:szCs w:val="32"/>
        </w:rPr>
      </w:pPr>
      <w:r w:rsidRPr="006F2337">
        <w:rPr>
          <w:rFonts w:ascii="TH SarabunPSK" w:hAnsi="TH SarabunPSK" w:cs="TH SarabunPSK"/>
          <w:sz w:val="32"/>
          <w:szCs w:val="32"/>
        </w:rPr>
        <w:br/>
      </w:r>
      <w:r>
        <w:rPr>
          <w:rStyle w:val="ad"/>
          <w:rFonts w:ascii="TH SarabunPSK" w:hAnsi="TH SarabunPSK" w:cs="TH SarabunPSK" w:hint="cs"/>
          <w:color w:val="000033"/>
          <w:cs/>
        </w:rPr>
        <w:t>๖.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Style w:val="ad"/>
          <w:rFonts w:ascii="TH SarabunPSK" w:hAnsi="TH SarabunPSK" w:cs="TH SarabunPSK"/>
          <w:color w:val="000033"/>
          <w:cs/>
        </w:rPr>
        <w:t>หลักความคุ้มค่า</w:t>
      </w:r>
      <w:r w:rsidRPr="006F2337">
        <w:rPr>
          <w:rStyle w:val="ad"/>
          <w:rFonts w:ascii="TH SarabunPSK" w:hAnsi="TH SarabunPSK" w:cs="TH SarabunPSK"/>
          <w:color w:val="000033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</w:rPr>
        <w:t xml:space="preserve">(Cost – effectiveness or Economy) </w:t>
      </w:r>
      <w:r w:rsidRPr="006F2337">
        <w:rPr>
          <w:rFonts w:ascii="TH SarabunPSK" w:hAnsi="TH SarabunPSK" w:cs="TH SarabunPSK"/>
          <w:sz w:val="32"/>
          <w:szCs w:val="32"/>
        </w:rPr>
        <w:br/>
        <w:t>         </w:t>
      </w:r>
      <w:r w:rsidRPr="006F2337">
        <w:rPr>
          <w:rFonts w:ascii="TH SarabunPSK" w:hAnsi="TH SarabunPSK" w:cs="TH SarabunPSK"/>
          <w:sz w:val="32"/>
          <w:szCs w:val="32"/>
          <w:cs/>
        </w:rPr>
        <w:t>หลักความคุ้มค่า หมายถึง การบริหารจัดการและใช้ทรัพยากรที่มีจำกัด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เพื่อให้เกิดประโยชน์สูงสุดแก่ส่วนรวม โดยรณรงค์ให้บุคลากรมีความประหยัด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ใช้วัสดุอุปกรณ์อย่างคุ้มค่า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และรักษาทรัพยากรธรรมชาติให้สมบูรณ์ยั่งยืน</w:t>
      </w:r>
    </w:p>
    <w:p w:rsidR="00B7180F" w:rsidRPr="006F2337" w:rsidRDefault="00B7180F" w:rsidP="00B71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สร้างสังคมแห่งการเรียนรู้</w:t>
      </w:r>
      <w:r w:rsidRPr="006F2337">
        <w:rPr>
          <w:rFonts w:ascii="TH SarabunPSK" w:hAnsi="TH SarabunPSK" w:cs="TH SarabunPSK"/>
          <w:b/>
          <w:bCs/>
          <w:sz w:val="32"/>
          <w:szCs w:val="32"/>
        </w:rPr>
        <w:t xml:space="preserve">  </w:t>
      </w: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หมายถึง สังคมแห่งการเรียนรู้</w:t>
      </w:r>
      <w:r w:rsidRPr="006F23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</w:rPr>
        <w:t xml:space="preserve">(Knowledge-based Society) </w:t>
      </w:r>
    </w:p>
    <w:p w:rsidR="00B7180F" w:rsidRPr="006F2337" w:rsidRDefault="00B7180F" w:rsidP="00B7180F">
      <w:pPr>
        <w:rPr>
          <w:rFonts w:ascii="TH SarabunPSK" w:hAnsi="TH SarabunPSK" w:cs="TH SarabunPSK"/>
          <w:b/>
          <w:bCs/>
          <w:sz w:val="32"/>
          <w:szCs w:val="32"/>
        </w:rPr>
      </w:pPr>
      <w:r w:rsidRPr="006F2337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สังคมแห่งการเรียนรู้คืออะไร</w:t>
      </w:r>
      <w:r w:rsidRPr="006F2337">
        <w:rPr>
          <w:rFonts w:ascii="TH SarabunPSK" w:hAnsi="TH SarabunPSK" w:cs="TH SarabunPSK"/>
          <w:b/>
          <w:bCs/>
          <w:sz w:val="32"/>
          <w:szCs w:val="32"/>
        </w:rPr>
        <w:t>?</w:t>
      </w:r>
    </w:p>
    <w:p w:rsidR="00B7180F" w:rsidRPr="006F2337" w:rsidRDefault="00B7180F" w:rsidP="00B7180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F2337">
        <w:rPr>
          <w:rFonts w:ascii="TH SarabunPSK" w:hAnsi="TH SarabunPSK" w:cs="TH SarabunPSK"/>
          <w:sz w:val="32"/>
          <w:szCs w:val="32"/>
          <w:cs/>
        </w:rPr>
        <w:t>หมายถึง กระบวนการทางสังคมที่เกื้อหนุนส่งเสริมให้บุคคลหรือสมาชิกในชุมชน/สังคมเกิดการเรียนรู้โดยผ่านสื่อ เทคโนโลยี สารสนเทศ แหล่งการเรียนรู้ องค์ความรู้ต่าง ๆ จนสามารถสร้างความรู้ สร้างทักษะ มีระบบการจัดการความรู้และระบบการเรียนรู้ที่ดี มีการถ่ายทอดความรู้และแลกเปลี่ยนเรียนรู้ร่วมกันทุกภาคส่วนในสังคม ทำให้เกิดพลังสร้างสรรค์ และใช้ความรู้เป็นเครื่องมือในการเลือกและตัดสินใจเพื่อแก้ปัญหาและพัฒนาอย่างเหมาะสมทั้งด้านเศรษฐกิจ สังคม และการเมือง</w:t>
      </w:r>
    </w:p>
    <w:p w:rsidR="00B7180F" w:rsidRPr="006F2337" w:rsidRDefault="00B7180F" w:rsidP="00B7180F">
      <w:pPr>
        <w:rPr>
          <w:rFonts w:ascii="TH SarabunPSK" w:hAnsi="TH SarabunPSK" w:cs="TH SarabunPSK"/>
          <w:b/>
          <w:bCs/>
          <w:sz w:val="32"/>
          <w:szCs w:val="32"/>
        </w:rPr>
      </w:pP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>ลักษณะสังคมแห่งการเรียนรู้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Pr="006F2337">
        <w:rPr>
          <w:rFonts w:ascii="TH SarabunPSK" w:hAnsi="TH SarabunPSK" w:cs="TH SarabunPSK"/>
          <w:sz w:val="32"/>
          <w:szCs w:val="32"/>
          <w:cs/>
        </w:rPr>
        <w:t>ไม่จำกัดขนาดและสถานที่ตั้ง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6F2337">
        <w:rPr>
          <w:rFonts w:ascii="TH SarabunPSK" w:hAnsi="TH SarabunPSK" w:cs="TH SarabunPSK"/>
          <w:sz w:val="32"/>
          <w:szCs w:val="32"/>
          <w:cs/>
        </w:rPr>
        <w:t>เน้นการจัดการเรียนรู้เป็นปัจจัยหลัก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Pr="006F2337">
        <w:rPr>
          <w:rFonts w:ascii="TH SarabunPSK" w:hAnsi="TH SarabunPSK" w:cs="TH SarabunPSK"/>
          <w:sz w:val="32"/>
          <w:szCs w:val="32"/>
          <w:cs/>
        </w:rPr>
        <w:t xml:space="preserve">ประชาชนได้รับโอกาสการพัฒนา </w:t>
      </w:r>
      <w:r w:rsidRPr="006F2337">
        <w:rPr>
          <w:rFonts w:ascii="TH SarabunPSK" w:hAnsi="TH SarabunPSK" w:cs="TH SarabunPSK"/>
          <w:sz w:val="32"/>
          <w:szCs w:val="32"/>
        </w:rPr>
        <w:t>(Key Individuals)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Pr="006F2337">
        <w:rPr>
          <w:rFonts w:ascii="TH SarabunPSK" w:hAnsi="TH SarabunPSK" w:cs="TH SarabunPSK"/>
          <w:sz w:val="32"/>
          <w:szCs w:val="32"/>
          <w:cs/>
        </w:rPr>
        <w:t>สถาบันทางสังคมในพื้นที่เป็นตัวหลักในการริเริ่ม/ดำเนินการ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6F2337">
        <w:rPr>
          <w:rFonts w:ascii="TH SarabunPSK" w:hAnsi="TH SarabunPSK" w:cs="TH SarabunPSK"/>
          <w:sz w:val="32"/>
          <w:szCs w:val="32"/>
        </w:rPr>
        <w:t>(Key Institutions)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Pr="006F2337">
        <w:rPr>
          <w:rFonts w:ascii="TH SarabunPSK" w:hAnsi="TH SarabunPSK" w:cs="TH SarabunPSK"/>
          <w:sz w:val="32"/>
          <w:szCs w:val="32"/>
          <w:cs/>
        </w:rPr>
        <w:t xml:space="preserve">มีกลุ่มภาคประชาชนเป็นแกนกลาง </w:t>
      </w:r>
      <w:r w:rsidRPr="006F2337">
        <w:rPr>
          <w:rFonts w:ascii="TH SarabunPSK" w:hAnsi="TH SarabunPSK" w:cs="TH SarabunPSK"/>
          <w:sz w:val="32"/>
          <w:szCs w:val="32"/>
        </w:rPr>
        <w:t xml:space="preserve">(Core Groups) </w:t>
      </w:r>
      <w:r w:rsidRPr="006F2337">
        <w:rPr>
          <w:rFonts w:ascii="TH SarabunPSK" w:hAnsi="TH SarabunPSK" w:cs="TH SarabunPSK"/>
          <w:sz w:val="32"/>
          <w:szCs w:val="32"/>
          <w:cs/>
        </w:rPr>
        <w:t>เพื่อรวมตัวกัน</w:t>
      </w:r>
      <w:r w:rsidRPr="006F233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F2337">
        <w:rPr>
          <w:rFonts w:ascii="TH SarabunPSK" w:hAnsi="TH SarabunPSK" w:cs="TH SarabunPSK"/>
          <w:sz w:val="32"/>
          <w:szCs w:val="32"/>
          <w:cs/>
        </w:rPr>
        <w:t>จัดกิจกรรมพัฒนาชุมชน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Pr="006F2337">
        <w:rPr>
          <w:rFonts w:ascii="TH SarabunPSK" w:hAnsi="TH SarabunPSK" w:cs="TH SarabunPSK"/>
          <w:sz w:val="32"/>
          <w:szCs w:val="32"/>
          <w:cs/>
        </w:rPr>
        <w:t>มีการพัฒนานวัตกรรมและระบบการเรียนรู้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 </w:t>
      </w:r>
      <w:r w:rsidRPr="006F2337">
        <w:rPr>
          <w:rFonts w:ascii="TH SarabunPSK" w:hAnsi="TH SarabunPSK" w:cs="TH SarabunPSK"/>
          <w:sz w:val="32"/>
          <w:szCs w:val="32"/>
          <w:cs/>
        </w:rPr>
        <w:t xml:space="preserve">มีภาคีเครือข่ายที่ร่วมดำเนินการอย่างต่อเนื่อง 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  </w:t>
      </w:r>
      <w:r w:rsidRPr="006F2337">
        <w:rPr>
          <w:rFonts w:ascii="TH SarabunPSK" w:hAnsi="TH SarabunPSK" w:cs="TH SarabunPSK"/>
          <w:sz w:val="32"/>
          <w:szCs w:val="32"/>
          <w:cs/>
        </w:rPr>
        <w:t>การริเริ่ม/การเปลี่ยนแปลงมีอยู่ตลอดเวลา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  </w:t>
      </w:r>
      <w:r w:rsidRPr="006F2337">
        <w:rPr>
          <w:rFonts w:ascii="TH SarabunPSK" w:hAnsi="TH SarabunPSK" w:cs="TH SarabunPSK"/>
          <w:sz w:val="32"/>
          <w:szCs w:val="32"/>
          <w:cs/>
        </w:rPr>
        <w:t>สถานศึกษาเป็นส่วนหนึ่งของชุมชนแห่งการเรียนรู้</w:t>
      </w:r>
    </w:p>
    <w:p w:rsidR="00B7180F" w:rsidRPr="006F2337" w:rsidRDefault="00B7180F" w:rsidP="00B7180F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๑๐. 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ความรับผิดชอบเป็นหน้าที่ของบุคคลและชุมชนร่วมกัน</w:t>
      </w:r>
    </w:p>
    <w:p w:rsidR="00B7180F" w:rsidRPr="00680DF8" w:rsidRDefault="00B7180F" w:rsidP="00B7180F">
      <w:pPr>
        <w:ind w:left="360"/>
        <w:rPr>
          <w:rFonts w:ascii="TH SarabunPSK" w:hAnsi="TH SarabunPSK" w:cs="TH SarabunPSK"/>
          <w:sz w:val="32"/>
          <w:szCs w:val="32"/>
        </w:rPr>
      </w:pPr>
      <w:r w:rsidRPr="00680DF8">
        <w:rPr>
          <w:rFonts w:ascii="TH SarabunPSK" w:hAnsi="TH SarabunPSK" w:cs="TH SarabunPSK"/>
          <w:sz w:val="32"/>
          <w:szCs w:val="32"/>
          <w:cs/>
        </w:rPr>
        <w:t xml:space="preserve">๑๑.  ทุกคนเป็นครูและผู้เรียน </w:t>
      </w:r>
    </w:p>
    <w:p w:rsidR="00B7180F" w:rsidRDefault="00B7180F" w:rsidP="00B7180F">
      <w:pPr>
        <w:pStyle w:val="ac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6F233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สู่เศรษฐกิจพอเพียง หมายถึง   </w:t>
      </w:r>
      <w:r w:rsidRPr="006F2337">
        <w:rPr>
          <w:rFonts w:ascii="TH SarabunPSK" w:hAnsi="TH SarabunPSK" w:cs="TH SarabunPSK"/>
          <w:sz w:val="32"/>
          <w:szCs w:val="32"/>
          <w:cs/>
        </w:rPr>
        <w:t>ปรัชญาเศรษฐกิจพอเพียง เป็นวิถีการดำเนินชีวิต การงาน การบริหารจัดการ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รวมถึงการกำหนดนโยบาย ด้านต่างๆ ที่มุ่งเน้นแนวทางสายกลาง โดยยึดหลัก ความพอประมาณ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ความมีเหตุผล มีภูมิคุ้มกันที่ดี ภายใต้เงื่อนไขความรอบรู้ รอบคอบ ระมัดระวัง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และคุณธรรมความซื่อสัตย์สุจริต อดทน ขยันหมั่นเพียร เพื่อการอยู่ร่วมกัน ระหว่างคน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สังคม และธรรมชาติ สิ่งแวดล้อม อย่างสมดุลและยั่งยืน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สามารถนำไปประยุกต์ใช้ได้ในทุกระดับทั้งในระดับบุคคล/ครอบครัว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ระดับกลุ่ม/องค์กร/ชุมชน และระดับสังคม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ดังที่สำนักงานคณะกรรมการพัฒนาการเศรษฐกิจ</w:t>
      </w:r>
      <w:r>
        <w:rPr>
          <w:rFonts w:ascii="TH SarabunPSK" w:hAnsi="TH SarabunPSK" w:cs="TH SarabunPSK"/>
          <w:sz w:val="32"/>
          <w:szCs w:val="32"/>
          <w:cs/>
        </w:rPr>
        <w:t>และสังค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6F2337">
        <w:rPr>
          <w:rFonts w:ascii="TH SarabunPSK" w:hAnsi="TH SarabunPSK" w:cs="TH SarabunPSK"/>
          <w:sz w:val="32"/>
          <w:szCs w:val="32"/>
          <w:cs/>
        </w:rPr>
        <w:t>แห่งชาติได้เชิญผู้ทรงคุณวุฒิในสาขาต่างๆร่วมกันประมวลและกลั่นกรอง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พระราชดำรัสของพระบาทสมเด็จพระเจ้าอยู่หัว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เรื่องเศรษฐกิจพอเพียงและทรงพระราชทานพระบรมรา</w:t>
      </w:r>
      <w:proofErr w:type="spellStart"/>
      <w:r w:rsidRPr="006F2337">
        <w:rPr>
          <w:rFonts w:ascii="TH SarabunPSK" w:hAnsi="TH SarabunPSK" w:cs="TH SarabunPSK"/>
          <w:sz w:val="32"/>
          <w:szCs w:val="32"/>
          <w:cs/>
        </w:rPr>
        <w:t>ชานุญาต</w:t>
      </w:r>
      <w:proofErr w:type="spellEnd"/>
      <w:r w:rsidRPr="006F2337">
        <w:rPr>
          <w:rFonts w:ascii="TH SarabunPSK" w:hAnsi="TH SarabunPSK" w:cs="TH SarabunPSK"/>
          <w:sz w:val="32"/>
          <w:szCs w:val="32"/>
          <w:cs/>
        </w:rPr>
        <w:t>ให้นำไปเผยแพร่</w:t>
      </w:r>
      <w:r w:rsidR="00C51B44">
        <w:rPr>
          <w:rFonts w:ascii="TH SarabunPSK" w:hAnsi="TH SarabunPSK" w:cs="TH SarabunPSK"/>
          <w:sz w:val="32"/>
          <w:szCs w:val="32"/>
          <w:cs/>
        </w:rPr>
        <w:t>เป็นแนวทางในการปฏิบัติ</w:t>
      </w:r>
      <w:r w:rsidRPr="006F2337">
        <w:rPr>
          <w:rFonts w:ascii="TH SarabunPSK" w:hAnsi="TH SarabunPSK" w:cs="TH SarabunPSK"/>
          <w:sz w:val="32"/>
          <w:szCs w:val="32"/>
          <w:cs/>
        </w:rPr>
        <w:t>เมื่อวันที่ ๒๑ พฤศจิกายน ๒๕๔๒ ความว่า</w:t>
      </w:r>
      <w:r w:rsidRPr="006F2337">
        <w:rPr>
          <w:rFonts w:ascii="TH SarabunPSK" w:hAnsi="TH SarabunPSK" w:cs="TH SarabunPSK"/>
          <w:sz w:val="32"/>
          <w:szCs w:val="32"/>
        </w:rPr>
        <w:t>“</w:t>
      </w:r>
      <w:r w:rsidRPr="006F2337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เป็นปรัชญาชี้ถึงแนวทางการดำรงอยู่ และปฏิบัติตนของประชาชนในทุก</w:t>
      </w:r>
      <w:r w:rsidRPr="006F2337">
        <w:rPr>
          <w:rFonts w:ascii="TH SarabunPSK" w:hAnsi="TH SarabunPSK" w:cs="TH SarabunPSK"/>
          <w:sz w:val="32"/>
          <w:szCs w:val="32"/>
          <w:cs/>
        </w:rPr>
        <w:lastRenderedPageBreak/>
        <w:t>ระดับ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ตั้งแต่ระดับครอบครัว ระดับชุมชน จนถึงระดับรัฐทั้งในการพัฒนา และบริหารประเทศ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ให้ดำเนินไปในทางสายกลาง โดยเฉพาะการ</w:t>
      </w:r>
    </w:p>
    <w:p w:rsidR="00B7180F" w:rsidRDefault="00B7180F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  <w:r w:rsidRPr="006F2337">
        <w:rPr>
          <w:rFonts w:ascii="TH SarabunPSK" w:hAnsi="TH SarabunPSK" w:cs="TH SarabunPSK"/>
          <w:sz w:val="32"/>
          <w:szCs w:val="32"/>
          <w:cs/>
        </w:rPr>
        <w:t>พัฒนาเศรษฐกิจ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เพื่อให้ก้าวทันต่อโลกยุคโลกา</w:t>
      </w:r>
      <w:proofErr w:type="spellStart"/>
      <w:r w:rsidRPr="006F2337">
        <w:rPr>
          <w:rFonts w:ascii="TH SarabunPSK" w:hAnsi="TH SarabunPSK" w:cs="TH SarabunPSK"/>
          <w:sz w:val="32"/>
          <w:szCs w:val="32"/>
          <w:cs/>
        </w:rPr>
        <w:t>ภิวัตน์</w:t>
      </w:r>
      <w:proofErr w:type="spellEnd"/>
      <w:r w:rsidRPr="006F2337">
        <w:rPr>
          <w:rFonts w:ascii="TH SarabunPSK" w:hAnsi="TH SarabunPSK" w:cs="TH SarabunPSK"/>
          <w:sz w:val="32"/>
          <w:szCs w:val="32"/>
          <w:cs/>
        </w:rPr>
        <w:t xml:space="preserve"> ความพอเพียง หมายถึงความพอประมาณ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ความมีเหตุผล รวมถึงความจำเป็นที่จะต้องมีระบบภูมิคุ้มกันในตัวที่ดีพอสมควร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ต่อการมีผลกระทบใดๆ อันเกิดจากการเปลี่ยนแปลงทั้งภายนอกและภายใน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ทั้งนี้จะต้องอาศัย ความรอบรู้ ความรอบคอบ และความ ระมัดระวัง อย่างยิ่ง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ในการนำวิชาการต่างๆ มาใช้ในการวางแผนและการดำเนิน การทุกขั้นตอน และขณะเดียวกัน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จะต้องเสริมสร้างพื้นฐานจิตใจของคนในชาติ โดยเฉพาะ เจ้าหน้าที่ของรัฐ นักทฤษฎี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และนักธุรกิจในทุกระดับ ให้มีสำนึกในคุณธรรม ความซื่อสัตย์สุจริต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และให้มีความรอบรู้ ที่เหมาะสม ดำเนินชีวิต ด้วยความอดทน ความเพียร มีสติ ปัญญา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และความรอบคอบ เพื่อให้สมดุล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และพร้อมต่อการรองรับการเปลี่ยนแปลงอย่างรวดเร็วและกว้างขวาง ทั้งด้าน วัตถุ สังคม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สิ่งแวดล้อมและวัฒนธรรม จากโลกภายนอกได้เป็นอย่างดี</w:t>
      </w:r>
      <w:r w:rsidRPr="006F2337">
        <w:rPr>
          <w:rFonts w:ascii="TH SarabunPSK" w:hAnsi="TH SarabunPSK" w:cs="TH SarabunPSK"/>
          <w:sz w:val="32"/>
          <w:szCs w:val="32"/>
        </w:rPr>
        <w:t xml:space="preserve">” </w:t>
      </w:r>
      <w:r w:rsidRPr="006F2337">
        <w:rPr>
          <w:rFonts w:ascii="TH SarabunPSK" w:hAnsi="TH SarabunPSK" w:cs="TH SarabunPSK"/>
          <w:sz w:val="32"/>
          <w:szCs w:val="32"/>
          <w:cs/>
        </w:rPr>
        <w:t>ปรัชญาเศรษฐกิจพอเพียง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จึงเป็นหลักการดำเนินชีวิต การทำงาน การบริหาร การพัฒนา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รวมถึงการดำเนินกิจกรรมในด้านต่างๆของมนุษย์ ที่เน้นแนวทางสายกลางยึดหลัก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ความพอประมาณ ความมีเหตุผล และมีภูมิคุ้มกันที่ดี ภายใต้เงื่อนไขความรอบรู้ รอบคอบ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>ระมัดระวัง และเงื่อนไขคุณธรรม ความซื่อสัตย์สุจริต ความเพียร ขยันอดทน</w:t>
      </w:r>
      <w:r w:rsidRPr="006F2337">
        <w:rPr>
          <w:rFonts w:ascii="TH SarabunPSK" w:hAnsi="TH SarabunPSK" w:cs="TH SarabunPSK"/>
          <w:sz w:val="32"/>
          <w:szCs w:val="32"/>
        </w:rPr>
        <w:t xml:space="preserve"> </w:t>
      </w:r>
      <w:r w:rsidRPr="006F2337">
        <w:rPr>
          <w:rFonts w:ascii="TH SarabunPSK" w:hAnsi="TH SarabunPSK" w:cs="TH SarabunPSK"/>
          <w:sz w:val="32"/>
          <w:szCs w:val="32"/>
          <w:cs/>
        </w:rPr>
        <w:t xml:space="preserve">และการแบ่งปัน 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firstLine="601"/>
        <w:rPr>
          <w:rFonts w:ascii="TH SarabunPSK" w:hAnsi="TH SarabunPSK" w:cs="TH SarabunPSK"/>
          <w:b/>
          <w:bCs/>
          <w:color w:val="081B27"/>
          <w:sz w:val="32"/>
          <w:szCs w:val="32"/>
        </w:rPr>
      </w:pPr>
      <w:proofErr w:type="spellStart"/>
      <w:r w:rsidRPr="006F2337">
        <w:rPr>
          <w:rFonts w:ascii="TH SarabunPSK" w:hAnsi="TH SarabunPSK" w:cs="TH SarabunPSK"/>
          <w:b/>
          <w:bCs/>
          <w:color w:val="081B27"/>
          <w:sz w:val="36"/>
          <w:szCs w:val="36"/>
          <w:cs/>
        </w:rPr>
        <w:t>พันธ</w:t>
      </w:r>
      <w:proofErr w:type="spellEnd"/>
      <w:r w:rsidRPr="006F2337">
        <w:rPr>
          <w:rFonts w:ascii="TH SarabunPSK" w:hAnsi="TH SarabunPSK" w:cs="TH SarabunPSK"/>
          <w:b/>
          <w:bCs/>
          <w:color w:val="081B27"/>
          <w:sz w:val="36"/>
          <w:szCs w:val="36"/>
          <w:cs/>
        </w:rPr>
        <w:t>กิจ (</w:t>
      </w:r>
      <w:r w:rsidRPr="006F2337">
        <w:rPr>
          <w:rFonts w:ascii="TH SarabunPSK" w:hAnsi="TH SarabunPSK" w:cs="TH SarabunPSK"/>
          <w:b/>
          <w:bCs/>
          <w:color w:val="081B27"/>
          <w:sz w:val="36"/>
          <w:szCs w:val="36"/>
        </w:rPr>
        <w:t>Mission</w:t>
      </w:r>
      <w:r w:rsidRPr="006F2337">
        <w:rPr>
          <w:rFonts w:ascii="TH SarabunPSK" w:hAnsi="TH SarabunPSK" w:cs="TH SarabunPSK"/>
          <w:b/>
          <w:bCs/>
          <w:color w:val="081B27"/>
          <w:sz w:val="32"/>
          <w:szCs w:val="32"/>
          <w:cs/>
        </w:rPr>
        <w:t>)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๑.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พัฒนาระบบโครงสร้างพื้นฐานให้มีความพร้อมในการให้บริการสาธารณะ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๒.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ส่งเสริมและนำหลัก</w:t>
      </w:r>
      <w:proofErr w:type="spellStart"/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ธรรมาภิ</w:t>
      </w:r>
      <w:proofErr w:type="spellEnd"/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บาลมาเป็นทางทางในการบริหารราชการ บริการประชาชน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๓.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ส่งเสริมกระบวนการเรียนรู้ให้กับประชาชน สนับสนุนการจัดการศึกษาทั้งในระบบและ</w:t>
      </w: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      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 xml:space="preserve">การศึกษานอกระบบ 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๔.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ส่งเสริมภูมิปัญญาท้องถิ่น และนำมาใช้เป็นองค์ความรู้ให้กับชุมชน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๕.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่งเสริมและนำปรัชญาเศรษฐกิจพอเพียงมาใช้ในการดำเนินชีวิตของประชาชนนำไปสู่สังคมพอเพียงอย่างยั่งยืน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๖.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ส่งเสริม อนุรักษ์ประเพณี วัฒนธรรมท้องถิ่น สร้างสังคมแห่งความปองดองอยู่ร่วมกันอย่างมีความสงบสุข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lastRenderedPageBreak/>
        <w:t xml:space="preserve">๗.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ส่งเสริมและพัฒนาระบบบริการสุขภาพ สร้างจิตสำนึกด้านสุขภาวะให้กับประชาชนนำไปสู่</w:t>
      </w: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ตำบลสุขภาวะ</w:t>
      </w:r>
    </w:p>
    <w:p w:rsidR="00E5095A" w:rsidRPr="006F2337" w:rsidRDefault="00E5095A" w:rsidP="00E5095A">
      <w:pPr>
        <w:pStyle w:val="th"/>
        <w:shd w:val="clear" w:color="auto" w:fill="FFFFFF"/>
        <w:spacing w:before="0" w:beforeAutospacing="0" w:line="408" w:lineRule="auto"/>
        <w:ind w:left="601" w:firstLine="0"/>
        <w:rPr>
          <w:rFonts w:ascii="TH SarabunPSK" w:hAnsi="TH SarabunPSK" w:cs="TH SarabunPSK"/>
          <w:color w:val="081B27"/>
          <w:sz w:val="32"/>
          <w:szCs w:val="32"/>
          <w:cs/>
        </w:rPr>
      </w:pPr>
      <w:r>
        <w:rPr>
          <w:rFonts w:ascii="TH SarabunPSK" w:hAnsi="TH SarabunPSK" w:cs="TH SarabunPSK" w:hint="cs"/>
          <w:color w:val="081B27"/>
          <w:sz w:val="32"/>
          <w:szCs w:val="32"/>
          <w:cs/>
        </w:rPr>
        <w:t xml:space="preserve">๘.  </w:t>
      </w:r>
      <w:r w:rsidRPr="006F2337">
        <w:rPr>
          <w:rFonts w:ascii="TH SarabunPSK" w:hAnsi="TH SarabunPSK" w:cs="TH SarabunPSK"/>
          <w:color w:val="081B27"/>
          <w:sz w:val="32"/>
          <w:szCs w:val="32"/>
          <w:cs/>
        </w:rPr>
        <w:t>สร้างระบบความมั่นคงและปลอดภัยในชีวิตและทรัพย์สินของประชาชน</w:t>
      </w:r>
    </w:p>
    <w:p w:rsidR="00E5095A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E5095A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E5095A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E5095A" w:rsidRPr="006F2337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E5095A" w:rsidRPr="00483984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E5095A" w:rsidRPr="006F2337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E5095A" w:rsidRPr="006F2337" w:rsidRDefault="00E5095A" w:rsidP="00E5095A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C51B44" w:rsidRPr="00E5095A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51B44" w:rsidRPr="006F2337" w:rsidRDefault="00C51B44" w:rsidP="00B7180F">
      <w:pPr>
        <w:pStyle w:val="ac"/>
        <w:jc w:val="both"/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jc w:val="center"/>
        <w:rPr>
          <w:sz w:val="32"/>
          <w:szCs w:val="32"/>
        </w:rPr>
      </w:pPr>
    </w:p>
    <w:p w:rsidR="00CE0600" w:rsidRPr="0055368F" w:rsidRDefault="00CE0600" w:rsidP="00CE0600">
      <w:pPr>
        <w:pStyle w:val="1"/>
        <w:jc w:val="left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lastRenderedPageBreak/>
        <w:t xml:space="preserve">แบบที่ </w:t>
      </w:r>
      <w:r w:rsidRPr="0055368F">
        <w:rPr>
          <w:rFonts w:ascii="TH SarabunPSK" w:hAnsi="TH SarabunPSK" w:cs="TH SarabunPSK"/>
        </w:rPr>
        <w:t xml:space="preserve">1  </w:t>
      </w:r>
      <w:r w:rsidRPr="0055368F">
        <w:rPr>
          <w:rFonts w:ascii="TH SarabunPSK" w:hAnsi="TH SarabunPSK" w:cs="TH SarabunPSK"/>
          <w:cs/>
        </w:rPr>
        <w:t>แบบช่วยกำกับการจัดทำแผนยุทธศาสตร์ของท้องถิ่นโดยตนเอง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5368F">
        <w:rPr>
          <w:rFonts w:ascii="TH SarabunPSK" w:hAnsi="TH SarabunPSK" w:cs="TH SarabunPSK"/>
          <w:sz w:val="32"/>
          <w:szCs w:val="32"/>
        </w:rPr>
        <w:t xml:space="preserve"> : 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Pr="0055368F">
        <w:rPr>
          <w:rFonts w:ascii="TH SarabunPSK" w:hAnsi="TH SarabunPSK" w:cs="TH SarabunPSK"/>
          <w:sz w:val="32"/>
          <w:szCs w:val="32"/>
        </w:rPr>
        <w:t xml:space="preserve">1  </w:t>
      </w:r>
      <w:r w:rsidRPr="0055368F">
        <w:rPr>
          <w:rFonts w:ascii="TH SarabunPSK" w:hAnsi="TH SarabunPSK" w:cs="TH SarabunPSK"/>
          <w:sz w:val="32"/>
          <w:szCs w:val="32"/>
          <w:cs/>
        </w:rPr>
        <w:t>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 ๆครั้ง  หลังจากที่องค์กรปกครองส่วนท้องถิ่นได้ประกาศใช้แผนยุทธศาสตร์แล้ว</w:t>
      </w:r>
    </w:p>
    <w:p w:rsidR="00CE0600" w:rsidRPr="0055368F" w:rsidRDefault="00CE0600" w:rsidP="00CE0600">
      <w:pPr>
        <w:pStyle w:val="2"/>
        <w:jc w:val="center"/>
        <w:rPr>
          <w:rFonts w:ascii="TH SarabunPSK" w:hAnsi="TH SarabunPSK" w:cs="TH SarabunPSK"/>
          <w:b/>
          <w:bCs/>
        </w:rPr>
      </w:pPr>
      <w:r w:rsidRPr="0055368F">
        <w:rPr>
          <w:rFonts w:ascii="TH SarabunPSK" w:hAnsi="TH SarabunPSK" w:cs="TH SarabunPSK"/>
          <w:b/>
          <w:bCs/>
          <w:cs/>
        </w:rPr>
        <w:t>ชื่อองค์กรปกครองส่วนท้องถิ่น</w:t>
      </w:r>
      <w:r w:rsidRPr="0055368F">
        <w:rPr>
          <w:rFonts w:ascii="TH SarabunPSK" w:hAnsi="TH SarabunPSK" w:cs="TH SarabunPSK"/>
          <w:b/>
          <w:bCs/>
        </w:rPr>
        <w:t>…</w:t>
      </w:r>
      <w:r w:rsidRPr="0055368F">
        <w:rPr>
          <w:rFonts w:ascii="TH SarabunPSK" w:hAnsi="TH SarabunPSK" w:cs="TH SarabunPSK"/>
          <w:b/>
          <w:bCs/>
          <w:cs/>
        </w:rPr>
        <w:t>เทศบาลตำบล</w:t>
      </w:r>
      <w:r w:rsidR="00A46207">
        <w:rPr>
          <w:rFonts w:ascii="TH SarabunPSK" w:hAnsi="TH SarabunPSK" w:cs="TH SarabunPSK" w:hint="cs"/>
          <w:b/>
          <w:bCs/>
          <w:cs/>
        </w:rPr>
        <w:t>ควนเสาธง</w:t>
      </w:r>
      <w:r w:rsidRPr="0055368F">
        <w:rPr>
          <w:rFonts w:ascii="TH SarabunPSK" w:hAnsi="TH SarabunPSK" w:cs="TH SarabunPSK"/>
          <w:b/>
          <w:bCs/>
        </w:rPr>
        <w:t>…</w:t>
      </w:r>
    </w:p>
    <w:p w:rsidR="00CE0600" w:rsidRPr="0055368F" w:rsidRDefault="00CE0600" w:rsidP="00CE0600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60"/>
      </w:tblGrid>
      <w:tr w:rsidR="00CE0600" w:rsidRPr="0055368F" w:rsidTr="00A46207">
        <w:tc>
          <w:tcPr>
            <w:tcW w:w="592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6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  <w:sz w:val="28"/>
                <w:szCs w:val="28"/>
              </w:rPr>
            </w:pPr>
            <w:r w:rsidRPr="0055368F"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การดำเนินงาน</w:t>
            </w:r>
          </w:p>
        </w:tc>
      </w:tr>
      <w:tr w:rsidR="00CE0600" w:rsidRPr="0055368F" w:rsidTr="00A46207">
        <w:tc>
          <w:tcPr>
            <w:tcW w:w="5920" w:type="dxa"/>
            <w:tcBorders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 w:rsidRPr="0055368F">
              <w:rPr>
                <w:rFonts w:ascii="TH SarabunPSK" w:hAnsi="TH SarabunPSK" w:cs="TH SarabunPSK"/>
                <w:b/>
                <w:bCs/>
              </w:rPr>
              <w:t xml:space="preserve">1  </w:t>
            </w:r>
            <w:r w:rsidRPr="0055368F">
              <w:rPr>
                <w:rFonts w:ascii="TH SarabunPSK" w:hAnsi="TH SarabunPSK" w:cs="TH SarabunPSK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59" w:type="dxa"/>
            <w:tcBorders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1.  </w:t>
            </w:r>
            <w:r w:rsidRPr="0055368F">
              <w:rPr>
                <w:rFonts w:ascii="TH SarabunPSK" w:hAnsi="TH SarabunPSK" w:cs="TH SarabunPSK"/>
                <w:cs/>
              </w:rPr>
              <w:t>มีการจัดตั้งคณะกรรมการพัฒนาท้องถิ่นเพื่อจัดทำแผนพัฒนา</w:t>
            </w:r>
          </w:p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2.  </w:t>
            </w:r>
            <w:r w:rsidRPr="0055368F">
              <w:rPr>
                <w:rFonts w:ascii="TH SarabunPSK" w:hAnsi="TH SarabunPSK" w:cs="TH SarabunPSK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3.  </w:t>
            </w:r>
            <w:r w:rsidRPr="0055368F">
              <w:rPr>
                <w:rFonts w:ascii="TH SarabunPSK" w:hAnsi="TH SarabunPSK" w:cs="TH SarabunPSK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4.  </w:t>
            </w:r>
            <w:r w:rsidRPr="0055368F">
              <w:rPr>
                <w:rFonts w:ascii="TH SarabunPSK" w:hAnsi="TH SarabunPSK" w:cs="TH SarabunPSK"/>
                <w:cs/>
              </w:rPr>
              <w:t>มีการจัดตั้งคณะกรรมการสนับสนุนการจัดทำแผนพัฒนา</w:t>
            </w:r>
          </w:p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5.  </w:t>
            </w:r>
            <w:r w:rsidRPr="0055368F">
              <w:rPr>
                <w:rFonts w:ascii="TH SarabunPSK" w:hAnsi="TH SarabunPSK" w:cs="TH SarabunPSK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6.  </w:t>
            </w:r>
            <w:r w:rsidRPr="0055368F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 xml:space="preserve">ส่วนที่  </w:t>
            </w:r>
            <w:r w:rsidRPr="0055368F">
              <w:rPr>
                <w:rFonts w:ascii="TH SarabunPSK" w:hAnsi="TH SarabunPSK" w:cs="TH SarabunPSK"/>
                <w:b/>
                <w:bCs/>
              </w:rPr>
              <w:t xml:space="preserve">2  </w:t>
            </w:r>
            <w:r w:rsidRPr="0055368F">
              <w:rPr>
                <w:rFonts w:ascii="TH SarabunPSK" w:hAnsi="TH SarabunPSK" w:cs="TH SarabunPSK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7.  </w:t>
            </w:r>
            <w:r w:rsidRPr="0055368F">
              <w:rPr>
                <w:rFonts w:ascii="TH SarabunPSK" w:hAnsi="TH SarabunPSK" w:cs="TH SarabunPSK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8.  </w:t>
            </w:r>
            <w:r w:rsidRPr="0055368F">
              <w:rPr>
                <w:rFonts w:ascii="TH SarabunPSK" w:hAnsi="TH SarabunPSK" w:cs="TH SarabunPSK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9.  </w:t>
            </w:r>
            <w:proofErr w:type="gramStart"/>
            <w:r w:rsidRPr="0055368F">
              <w:rPr>
                <w:rFonts w:ascii="TH SarabunPSK" w:hAnsi="TH SarabunPSK" w:cs="TH SarabunPSK"/>
                <w:cs/>
              </w:rPr>
              <w:t xml:space="preserve">มีการวิเคราะห์ศักยภาพของท้องถิ่น  </w:t>
            </w:r>
            <w:r w:rsidRPr="0055368F">
              <w:rPr>
                <w:rFonts w:ascii="TH SarabunPSK" w:hAnsi="TH SarabunPSK" w:cs="TH SarabunPSK"/>
              </w:rPr>
              <w:t>(</w:t>
            </w:r>
            <w:proofErr w:type="gramEnd"/>
            <w:r w:rsidRPr="0055368F">
              <w:rPr>
                <w:rFonts w:ascii="TH SarabunPSK" w:hAnsi="TH SarabunPSK" w:cs="TH SarabunPSK"/>
              </w:rPr>
              <w:t xml:space="preserve">SWOT)  </w:t>
            </w:r>
            <w:r w:rsidRPr="0055368F">
              <w:rPr>
                <w:rFonts w:ascii="TH SarabunPSK" w:hAnsi="TH SarabunPSK" w:cs="TH SarabunPSK"/>
                <w:cs/>
              </w:rPr>
              <w:t>เพื่อประเมินสถานภาพการพัฒนาท้องถิ่น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>10.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60"/>
      </w:tblGrid>
      <w:tr w:rsidR="00CE0600" w:rsidRPr="0055368F" w:rsidTr="00A46207">
        <w:tc>
          <w:tcPr>
            <w:tcW w:w="5920" w:type="dxa"/>
            <w:tcBorders>
              <w:bottom w:val="nil"/>
            </w:tcBorders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lastRenderedPageBreak/>
              <w:t>ประเด็นการประเมิน</w:t>
            </w:r>
          </w:p>
        </w:tc>
        <w:tc>
          <w:tcPr>
            <w:tcW w:w="1559" w:type="dxa"/>
            <w:tcBorders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60" w:type="dxa"/>
            <w:tcBorders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  <w:sz w:val="28"/>
                <w:szCs w:val="28"/>
              </w:rPr>
            </w:pPr>
            <w:r w:rsidRPr="0055368F"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การดำเนินงาน</w:t>
            </w:r>
          </w:p>
        </w:tc>
      </w:tr>
      <w:tr w:rsidR="00CE0600" w:rsidRPr="0055368F" w:rsidTr="00A46207">
        <w:tc>
          <w:tcPr>
            <w:tcW w:w="5920" w:type="dxa"/>
            <w:tcBorders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11.  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559" w:type="dxa"/>
            <w:tcBorders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12.  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13.  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14.  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15.  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16.  </w:t>
            </w:r>
            <w:r w:rsidRPr="0055368F">
              <w:rPr>
                <w:rFonts w:ascii="TH SarabunPSK" w:hAnsi="TH SarabunPSK" w:cs="TH SarabunPSK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17.  </w:t>
            </w:r>
            <w:r w:rsidRPr="0055368F">
              <w:rPr>
                <w:rFonts w:ascii="TH SarabunPSK" w:hAnsi="TH SarabunPSK" w:cs="TH SarabunPSK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18.  </w:t>
            </w:r>
            <w:r w:rsidRPr="0055368F">
              <w:rPr>
                <w:rFonts w:ascii="TH SarabunPSK" w:hAnsi="TH SarabunPSK" w:cs="TH SarabunPSK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:rsidR="00CE0600" w:rsidRPr="0055368F" w:rsidRDefault="00CE0600" w:rsidP="00A46207">
            <w:pPr>
              <w:pStyle w:val="2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</w:rPr>
              <w:t xml:space="preserve">19.  </w:t>
            </w:r>
            <w:r w:rsidRPr="0055368F">
              <w:rPr>
                <w:rFonts w:ascii="TH SarabunPSK" w:hAnsi="TH SarabunPSK" w:cs="TH SarabunPSK"/>
                <w:cs/>
              </w:rPr>
              <w:t>มีการทบทวนแผนยุทธศาสตร์หรือไม่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sym w:font="Symbol" w:char="F0A4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pStyle w:val="1"/>
        <w:jc w:val="left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t xml:space="preserve">แบบที่ </w:t>
      </w:r>
      <w:r w:rsidRPr="0055368F">
        <w:rPr>
          <w:rFonts w:ascii="TH SarabunPSK" w:hAnsi="TH SarabunPSK" w:cs="TH SarabunPSK"/>
        </w:rPr>
        <w:t xml:space="preserve">2  </w:t>
      </w:r>
      <w:r w:rsidRPr="0055368F">
        <w:rPr>
          <w:rFonts w:ascii="TH SarabunPSK" w:hAnsi="TH SarabunPSK" w:cs="TH SarabunPSK"/>
          <w:cs/>
        </w:rPr>
        <w:t>แบบติดตามผลการดำเนินงานขององค์กรปกครองส่วนท้องถิ่น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 </w:t>
      </w:r>
      <w:r w:rsidRPr="0055368F">
        <w:rPr>
          <w:rFonts w:ascii="TH SarabunPSK" w:hAnsi="TH SarabunPSK" w:cs="TH SarabunPSK"/>
          <w:sz w:val="32"/>
          <w:szCs w:val="32"/>
        </w:rPr>
        <w:t xml:space="preserve">: </w:t>
      </w:r>
      <w:r w:rsidRPr="005536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Pr="0055368F">
        <w:rPr>
          <w:rFonts w:ascii="TH SarabunPSK" w:hAnsi="TH SarabunPSK" w:cs="TH SarabunPSK"/>
          <w:sz w:val="32"/>
          <w:szCs w:val="32"/>
        </w:rPr>
        <w:t xml:space="preserve">2 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เป็นแบบติดตามตนเอง  โดยมีวัตถุประสงค์เพื่อติดตามผลการดำเนินงานตามแผนยุทธศาสตร์ขององค์กรปกครองส่วนท้องถิ่น  ภายใต้แผนพัฒนา </w:t>
      </w:r>
      <w:r w:rsidRPr="0055368F">
        <w:rPr>
          <w:rFonts w:ascii="TH SarabunPSK" w:hAnsi="TH SarabunPSK" w:cs="TH SarabunPSK"/>
          <w:sz w:val="32"/>
          <w:szCs w:val="32"/>
        </w:rPr>
        <w:t xml:space="preserve">3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ปี  โดยมีกำหนดระยะเวลาในการติดตามและรายงานผลการดำเนินงานทุก ๆ </w:t>
      </w:r>
      <w:r w:rsidRPr="0055368F">
        <w:rPr>
          <w:rFonts w:ascii="TH SarabunPSK" w:hAnsi="TH SarabunPSK" w:cs="TH SarabunPSK"/>
          <w:sz w:val="32"/>
          <w:szCs w:val="32"/>
        </w:rPr>
        <w:t xml:space="preserve">3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เดือน  เริ่มตั้งแต่สิ้นสุดการดำเนินงานในเดือนตุลาคม </w:t>
      </w:r>
      <w:r w:rsidRPr="0055368F">
        <w:rPr>
          <w:rFonts w:ascii="TH SarabunPSK" w:hAnsi="TH SarabunPSK" w:cs="TH SarabunPSK"/>
          <w:sz w:val="32"/>
          <w:szCs w:val="32"/>
        </w:rPr>
        <w:t xml:space="preserve">–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ธันวาคม  หรือไตรมาสที่ </w:t>
      </w:r>
      <w:r w:rsidRPr="0055368F">
        <w:rPr>
          <w:rFonts w:ascii="TH SarabunPSK" w:hAnsi="TH SarabunPSK" w:cs="TH SarabunPSK"/>
          <w:sz w:val="32"/>
          <w:szCs w:val="32"/>
        </w:rPr>
        <w:t>1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:rsidR="00CE0600" w:rsidRPr="0055368F" w:rsidRDefault="00CE0600" w:rsidP="00CE0600">
      <w:pPr>
        <w:pStyle w:val="3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t xml:space="preserve">ส่วนที่ </w:t>
      </w:r>
      <w:r w:rsidRPr="0055368F">
        <w:rPr>
          <w:rFonts w:ascii="TH SarabunPSK" w:hAnsi="TH SarabunPSK" w:cs="TH SarabunPSK"/>
        </w:rPr>
        <w:t xml:space="preserve">1 </w:t>
      </w:r>
      <w:r w:rsidRPr="0055368F">
        <w:rPr>
          <w:rFonts w:ascii="TH SarabunPSK" w:hAnsi="TH SarabunPSK" w:cs="TH SarabunPSK"/>
          <w:cs/>
        </w:rPr>
        <w:t>ข้อมูลทั่วไป</w:t>
      </w:r>
    </w:p>
    <w:p w:rsidR="00CE0600" w:rsidRPr="0055368F" w:rsidRDefault="00CE0600" w:rsidP="00CE060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ชื่อองค์กรปกครองส่วนท้องถิ่น</w:t>
      </w:r>
      <w:r w:rsidRPr="0055368F">
        <w:rPr>
          <w:rFonts w:ascii="TH SarabunPSK" w:hAnsi="TH SarabunPSK" w:cs="TH SarabunPSK"/>
          <w:sz w:val="32"/>
          <w:szCs w:val="32"/>
        </w:rPr>
        <w:t>…</w:t>
      </w:r>
      <w:r w:rsidRPr="0055368F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A46207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</w:rPr>
        <w:t>…</w:t>
      </w:r>
    </w:p>
    <w:p w:rsidR="00CE0600" w:rsidRPr="0055368F" w:rsidRDefault="00CE0600" w:rsidP="00CE060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รายงานผลการดำเนินงานไตรมาสที่</w:t>
      </w:r>
    </w:p>
    <w:p w:rsidR="00CE0600" w:rsidRPr="0055368F" w:rsidRDefault="00CE0600" w:rsidP="00CE0600">
      <w:pPr>
        <w:ind w:left="360"/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</w:rPr>
        <w:sym w:font="Symbol" w:char="F0F0"/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ไตรมาสที่ </w:t>
      </w:r>
      <w:r w:rsidRPr="0055368F">
        <w:rPr>
          <w:rFonts w:ascii="TH SarabunPSK" w:hAnsi="TH SarabunPSK" w:cs="TH SarabunPSK"/>
          <w:sz w:val="32"/>
          <w:szCs w:val="32"/>
        </w:rPr>
        <w:t>1  (</w:t>
      </w:r>
      <w:r w:rsidRPr="0055368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55368F">
        <w:rPr>
          <w:rFonts w:ascii="TH SarabunPSK" w:hAnsi="TH SarabunPSK" w:cs="TH SarabunPSK"/>
          <w:sz w:val="32"/>
          <w:szCs w:val="32"/>
        </w:rPr>
        <w:t>-</w:t>
      </w:r>
      <w:r w:rsidRPr="0055368F">
        <w:rPr>
          <w:rFonts w:ascii="TH SarabunPSK" w:hAnsi="TH SarabunPSK" w:cs="TH SarabunPSK"/>
          <w:sz w:val="32"/>
          <w:szCs w:val="32"/>
          <w:cs/>
        </w:rPr>
        <w:t>ธันวาคม</w:t>
      </w:r>
      <w:r w:rsidRPr="0055368F">
        <w:rPr>
          <w:rFonts w:ascii="TH SarabunPSK" w:hAnsi="TH SarabunPSK" w:cs="TH SarabunPSK"/>
          <w:sz w:val="32"/>
          <w:szCs w:val="32"/>
        </w:rPr>
        <w:t>)</w:t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sym w:font="Symbol" w:char="F0F0"/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ไตรมาสที่ </w:t>
      </w:r>
      <w:r w:rsidRPr="0055368F">
        <w:rPr>
          <w:rFonts w:ascii="TH SarabunPSK" w:hAnsi="TH SarabunPSK" w:cs="TH SarabunPSK"/>
          <w:sz w:val="32"/>
          <w:szCs w:val="32"/>
        </w:rPr>
        <w:t>2  (</w:t>
      </w:r>
      <w:r w:rsidRPr="0055368F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55368F">
        <w:rPr>
          <w:rFonts w:ascii="TH SarabunPSK" w:hAnsi="TH SarabunPSK" w:cs="TH SarabunPSK"/>
          <w:sz w:val="32"/>
          <w:szCs w:val="32"/>
        </w:rPr>
        <w:t>-</w:t>
      </w:r>
      <w:r w:rsidRPr="0055368F">
        <w:rPr>
          <w:rFonts w:ascii="TH SarabunPSK" w:hAnsi="TH SarabunPSK" w:cs="TH SarabunPSK"/>
          <w:sz w:val="32"/>
          <w:szCs w:val="32"/>
          <w:cs/>
        </w:rPr>
        <w:t>มีนาคม</w:t>
      </w:r>
      <w:r w:rsidRPr="0055368F">
        <w:rPr>
          <w:rFonts w:ascii="TH SarabunPSK" w:hAnsi="TH SarabunPSK" w:cs="TH SarabunPSK"/>
          <w:sz w:val="32"/>
          <w:szCs w:val="32"/>
        </w:rPr>
        <w:t>)</w:t>
      </w:r>
    </w:p>
    <w:p w:rsidR="00CE0600" w:rsidRPr="0055368F" w:rsidRDefault="00CE0600" w:rsidP="00CE0600">
      <w:pPr>
        <w:ind w:left="360"/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</w:rPr>
        <w:sym w:font="Symbol" w:char="F0F0"/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ไตรมาสที่ </w:t>
      </w:r>
      <w:r w:rsidRPr="0055368F">
        <w:rPr>
          <w:rFonts w:ascii="TH SarabunPSK" w:hAnsi="TH SarabunPSK" w:cs="TH SarabunPSK"/>
          <w:sz w:val="32"/>
          <w:szCs w:val="32"/>
        </w:rPr>
        <w:t>3  (</w:t>
      </w:r>
      <w:r w:rsidRPr="0055368F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55368F">
        <w:rPr>
          <w:rFonts w:ascii="TH SarabunPSK" w:hAnsi="TH SarabunPSK" w:cs="TH SarabunPSK"/>
          <w:sz w:val="32"/>
          <w:szCs w:val="32"/>
        </w:rPr>
        <w:t>-</w:t>
      </w:r>
      <w:r w:rsidRPr="0055368F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Pr="0055368F">
        <w:rPr>
          <w:rFonts w:ascii="TH SarabunPSK" w:hAnsi="TH SarabunPSK" w:cs="TH SarabunPSK"/>
          <w:sz w:val="32"/>
          <w:szCs w:val="32"/>
        </w:rPr>
        <w:t>)</w:t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sym w:font="Symbol" w:char="F0F0"/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ไตรมาสที่ </w:t>
      </w:r>
      <w:r w:rsidRPr="0055368F">
        <w:rPr>
          <w:rFonts w:ascii="TH SarabunPSK" w:hAnsi="TH SarabunPSK" w:cs="TH SarabunPSK"/>
          <w:sz w:val="32"/>
          <w:szCs w:val="32"/>
        </w:rPr>
        <w:t>4  (</w:t>
      </w:r>
      <w:r w:rsidRPr="0055368F">
        <w:rPr>
          <w:rFonts w:ascii="TH SarabunPSK" w:hAnsi="TH SarabunPSK" w:cs="TH SarabunPSK"/>
          <w:sz w:val="32"/>
          <w:szCs w:val="32"/>
          <w:cs/>
        </w:rPr>
        <w:t>กรกฎาคม</w:t>
      </w:r>
      <w:r w:rsidRPr="0055368F">
        <w:rPr>
          <w:rFonts w:ascii="TH SarabunPSK" w:hAnsi="TH SarabunPSK" w:cs="TH SarabunPSK"/>
          <w:sz w:val="32"/>
          <w:szCs w:val="32"/>
        </w:rPr>
        <w:t>-</w:t>
      </w:r>
      <w:r w:rsidRPr="0055368F">
        <w:rPr>
          <w:rFonts w:ascii="TH SarabunPSK" w:hAnsi="TH SarabunPSK" w:cs="TH SarabunPSK"/>
          <w:sz w:val="32"/>
          <w:szCs w:val="32"/>
          <w:cs/>
        </w:rPr>
        <w:t>กันยายน</w:t>
      </w:r>
      <w:r w:rsidRPr="0055368F">
        <w:rPr>
          <w:rFonts w:ascii="TH SarabunPSK" w:hAnsi="TH SarabunPSK" w:cs="TH SarabunPSK"/>
          <w:sz w:val="32"/>
          <w:szCs w:val="32"/>
        </w:rPr>
        <w:t>)</w:t>
      </w:r>
    </w:p>
    <w:p w:rsidR="00CE0600" w:rsidRPr="0016736C" w:rsidRDefault="00CE0600" w:rsidP="00CE0600"/>
    <w:p w:rsidR="00CE0600" w:rsidRDefault="00CE0600" w:rsidP="00CE0600">
      <w:pPr>
        <w:pStyle w:val="3"/>
      </w:pPr>
    </w:p>
    <w:p w:rsidR="00CE0600" w:rsidRPr="0055368F" w:rsidRDefault="00CE0600" w:rsidP="00CE0600">
      <w:pPr>
        <w:pStyle w:val="3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t>ส่วนที่ 2</w:t>
      </w:r>
      <w:r w:rsidRPr="0055368F">
        <w:rPr>
          <w:rFonts w:ascii="TH SarabunPSK" w:hAnsi="TH SarabunPSK" w:cs="TH SarabunPSK"/>
        </w:rPr>
        <w:t xml:space="preserve">  </w:t>
      </w:r>
      <w:r w:rsidRPr="0055368F">
        <w:rPr>
          <w:rFonts w:ascii="TH SarabunPSK" w:hAnsi="TH SarabunPSK" w:cs="TH SarabunPSK"/>
          <w:cs/>
        </w:rPr>
        <w:t>ปัญหา  และอุปสรรคในการปฏิบัติงาน</w:t>
      </w:r>
    </w:p>
    <w:p w:rsidR="00CE0600" w:rsidRPr="0055368F" w:rsidRDefault="00DC2610" w:rsidP="004145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เนื่องจากเทศบาล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ตำบลควนเสาธง</w:t>
      </w:r>
      <w:r w:rsidR="00CE0600" w:rsidRPr="0055368F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งบประมาณค่อนข้างจำกัด</w:t>
      </w:r>
      <w:r w:rsidR="00414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ซึ่งส่งผลกระทบต่อโครงการ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ที่มีต้องการดำเนินการ</w:t>
      </w:r>
      <w:r w:rsidR="00CE0600" w:rsidRPr="0055368F">
        <w:rPr>
          <w:rFonts w:ascii="TH SarabunPSK" w:hAnsi="TH SarabunPSK" w:cs="TH SarabunPSK"/>
          <w:sz w:val="32"/>
          <w:szCs w:val="32"/>
          <w:cs/>
        </w:rPr>
        <w:t xml:space="preserve">บางโครงการ  ไม่สามารถดำเนินการก่อสร้างได้อย่างเต็มประสิทธิภาพ  </w:t>
      </w:r>
    </w:p>
    <w:p w:rsidR="00CE0600" w:rsidRDefault="00CE0600" w:rsidP="0041456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jc w:val="center"/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jc w:val="center"/>
        <w:rPr>
          <w:rFonts w:ascii="TH SarabunPSK" w:hAnsi="TH SarabunPSK" w:cs="TH SarabunPSK"/>
          <w:sz w:val="32"/>
          <w:szCs w:val="32"/>
        </w:rPr>
      </w:pPr>
    </w:p>
    <w:p w:rsidR="00CE0600" w:rsidRPr="00DC2610" w:rsidRDefault="00CE0600" w:rsidP="00CE0600">
      <w:pPr>
        <w:jc w:val="center"/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jc w:val="center"/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pStyle w:val="3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lastRenderedPageBreak/>
        <w:t xml:space="preserve">ส่วนที่ </w:t>
      </w:r>
      <w:r w:rsidRPr="0055368F">
        <w:rPr>
          <w:rFonts w:ascii="TH SarabunPSK" w:hAnsi="TH SarabunPSK" w:cs="TH SarabunPSK"/>
        </w:rPr>
        <w:t xml:space="preserve">3  </w:t>
      </w:r>
      <w:r w:rsidRPr="0055368F">
        <w:rPr>
          <w:rFonts w:ascii="TH SarabunPSK" w:hAnsi="TH SarabunPSK" w:cs="TH SarabunPSK"/>
          <w:cs/>
        </w:rPr>
        <w:t>ผลการดำเนินงาน</w:t>
      </w:r>
    </w:p>
    <w:p w:rsidR="00CE0600" w:rsidRPr="0055368F" w:rsidRDefault="00CE0600" w:rsidP="00CE060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134"/>
        <w:gridCol w:w="1134"/>
        <w:gridCol w:w="1134"/>
      </w:tblGrid>
      <w:tr w:rsidR="00CE0600" w:rsidRPr="0055368F" w:rsidTr="00A46207">
        <w:tc>
          <w:tcPr>
            <w:tcW w:w="5778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พอใจมาก</w:t>
            </w:r>
          </w:p>
        </w:tc>
        <w:tc>
          <w:tcPr>
            <w:tcW w:w="1134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พอใจ</w:t>
            </w:r>
          </w:p>
        </w:tc>
        <w:tc>
          <w:tcPr>
            <w:tcW w:w="1134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68F">
              <w:rPr>
                <w:rFonts w:ascii="TH SarabunPSK" w:hAnsi="TH SarabunPSK" w:cs="TH SarabunPSK"/>
                <w:b/>
                <w:bCs/>
                <w:cs/>
              </w:rPr>
              <w:t>ไม่พอใจ</w:t>
            </w:r>
          </w:p>
        </w:tc>
      </w:tr>
      <w:tr w:rsidR="00CE0600" w:rsidRPr="0055368F" w:rsidTr="00A46207">
        <w:tc>
          <w:tcPr>
            <w:tcW w:w="5778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8.75%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71.25%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20.00%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50.00%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47.50%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2.50%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51.25%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47.50%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1.25%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46.25%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32.25%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21.50%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ประชาชนทราบ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36.25%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51.50%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12.25%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25.00%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62.25%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12.75%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38.75%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36.25%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25.00%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ประชาชนในท้องถิ่น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5778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62.50%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27.25%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10.25%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39.84%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46.97%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13.19%</w:t>
            </w:r>
          </w:p>
        </w:tc>
      </w:tr>
      <w:tr w:rsidR="00CE0600" w:rsidRPr="0055368F" w:rsidTr="00A46207">
        <w:tc>
          <w:tcPr>
            <w:tcW w:w="5778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Default="00CE0600" w:rsidP="00CE0600">
      <w:pPr>
        <w:rPr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  <w:cs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12241F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>1</w:t>
      </w:r>
      <w:r w:rsidRPr="0055368F">
        <w:rPr>
          <w:rFonts w:ascii="TH SarabunPSK" w:hAnsi="TH SarabunPSK" w:cs="TH SarabunPSK"/>
          <w:sz w:val="32"/>
          <w:szCs w:val="32"/>
        </w:rPr>
        <w:t xml:space="preserve">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5368F">
        <w:rPr>
          <w:rFonts w:ascii="TH SarabunPSK" w:hAnsi="TH SarabunPSK" w:cs="TH SarabunPSK"/>
          <w:sz w:val="32"/>
          <w:szCs w:val="32"/>
        </w:rPr>
        <w:tab/>
        <w:t xml:space="preserve">0-3    </w:t>
      </w:r>
      <w:r w:rsidRPr="0055368F">
        <w:rPr>
          <w:rFonts w:ascii="TH SarabunPSK" w:hAnsi="TH SarabunPSK" w:cs="TH SarabunPSK"/>
          <w:sz w:val="32"/>
          <w:szCs w:val="32"/>
          <w:cs/>
        </w:rPr>
        <w:t>คะแนน</w:t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  <w:cs/>
        </w:rPr>
        <w:t>ไม่พอใจ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  <w:t xml:space="preserve">3-6    </w:t>
      </w:r>
      <w:r w:rsidRPr="0055368F">
        <w:rPr>
          <w:rFonts w:ascii="TH SarabunPSK" w:hAnsi="TH SarabunPSK" w:cs="TH SarabunPSK"/>
          <w:sz w:val="32"/>
          <w:szCs w:val="32"/>
          <w:cs/>
        </w:rPr>
        <w:t>คะแนน</w:t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  <w:cs/>
        </w:rPr>
        <w:t>พอใจ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  <w:t>6-</w:t>
      </w:r>
      <w:proofErr w:type="gramStart"/>
      <w:r w:rsidRPr="0055368F">
        <w:rPr>
          <w:rFonts w:ascii="TH SarabunPSK" w:hAnsi="TH SarabunPSK" w:cs="TH SarabunPSK"/>
          <w:sz w:val="32"/>
          <w:szCs w:val="32"/>
        </w:rPr>
        <w:t xml:space="preserve">10  </w:t>
      </w:r>
      <w:r w:rsidRPr="0055368F">
        <w:rPr>
          <w:rFonts w:ascii="TH SarabunPSK" w:hAnsi="TH SarabunPSK" w:cs="TH SarabunPSK"/>
          <w:sz w:val="32"/>
          <w:szCs w:val="32"/>
          <w:cs/>
        </w:rPr>
        <w:t>คะแนน</w:t>
      </w:r>
      <w:proofErr w:type="gramEnd"/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</w:rPr>
        <w:tab/>
      </w:r>
      <w:r w:rsidRPr="0055368F">
        <w:rPr>
          <w:rFonts w:ascii="TH SarabunPSK" w:hAnsi="TH SarabunPSK" w:cs="TH SarabunPSK"/>
          <w:sz w:val="32"/>
          <w:szCs w:val="32"/>
          <w:cs/>
        </w:rPr>
        <w:t>พอใจมาก</w:t>
      </w: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lastRenderedPageBreak/>
        <w:t>ผลการดำเนินงานในแต่ละยุทธศาสตร์</w:t>
      </w:r>
    </w:p>
    <w:p w:rsidR="00CE0600" w:rsidRPr="0055368F" w:rsidRDefault="00CE0600" w:rsidP="00CE0600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55368F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ยุทธศาสตร์ที่ </w:t>
      </w:r>
      <w:r w:rsidRPr="0055368F">
        <w:rPr>
          <w:rFonts w:ascii="TH SarabunPSK" w:hAnsi="TH SarabunPSK" w:cs="TH SarabunPSK"/>
          <w:b w:val="0"/>
          <w:bCs w:val="0"/>
          <w:sz w:val="36"/>
          <w:szCs w:val="36"/>
        </w:rPr>
        <w:t xml:space="preserve">  1.</w:t>
      </w:r>
      <w:r w:rsidRPr="0055368F">
        <w:rPr>
          <w:rFonts w:ascii="TH SarabunPSK" w:hAnsi="TH SarabunPSK" w:cs="TH SarabunPSK"/>
          <w:b w:val="0"/>
          <w:bCs w:val="0"/>
          <w:sz w:val="36"/>
          <w:szCs w:val="36"/>
          <w:cs/>
        </w:rPr>
        <w:t>การพัฒนาด้านโครงสร้างพื้นฐาน</w:t>
      </w:r>
    </w:p>
    <w:p w:rsidR="00CE0600" w:rsidRPr="0055368F" w:rsidRDefault="00CE0600" w:rsidP="00CE060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ความพึงพอใจของผู้เกี่ยวข้อง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E0600" w:rsidRPr="0055368F" w:rsidTr="00A46207">
        <w:tc>
          <w:tcPr>
            <w:tcW w:w="6629" w:type="dxa"/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241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0600" w:rsidRPr="0055368F" w:rsidTr="00A46207">
        <w:tc>
          <w:tcPr>
            <w:tcW w:w="6629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6.87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มีประชาสัมพันธ์ให้ประชาชนรับรู้ข้อมูลของโครงการ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7.78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กิจกรรมต่อให้ประชาชน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6.12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8.87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6.50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7.27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  <w:cs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12241F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>1</w:t>
      </w:r>
      <w:r w:rsidRPr="0055368F">
        <w:rPr>
          <w:rFonts w:ascii="TH SarabunPSK" w:hAnsi="TH SarabunPSK" w:cs="TH SarabunPSK"/>
          <w:sz w:val="32"/>
          <w:szCs w:val="32"/>
        </w:rPr>
        <w:t xml:space="preserve">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Pr="0055368F" w:rsidRDefault="00CE0600" w:rsidP="00CE0600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55368F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ยุทธศาสตร์ที่ </w:t>
      </w:r>
      <w:r w:rsidRPr="0055368F">
        <w:rPr>
          <w:rFonts w:ascii="TH SarabunPSK" w:hAnsi="TH SarabunPSK" w:cs="TH SarabunPSK"/>
          <w:b w:val="0"/>
          <w:bCs w:val="0"/>
          <w:sz w:val="36"/>
          <w:szCs w:val="36"/>
        </w:rPr>
        <w:t xml:space="preserve">2 </w:t>
      </w:r>
      <w:r w:rsidRPr="0055368F">
        <w:rPr>
          <w:rFonts w:ascii="TH SarabunPSK" w:hAnsi="TH SarabunPSK" w:cs="TH SarabunPSK"/>
          <w:b w:val="0"/>
          <w:bCs w:val="0"/>
          <w:sz w:val="36"/>
          <w:szCs w:val="36"/>
          <w:cs/>
        </w:rPr>
        <w:t>การพัฒนาด้านเศรษฐกิจ</w:t>
      </w:r>
    </w:p>
    <w:p w:rsidR="00CE0600" w:rsidRPr="0055368F" w:rsidRDefault="00CE0600" w:rsidP="00CE060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ความพึงพอใจของผู้เกี่ยวข้อง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E0600" w:rsidRPr="0055368F" w:rsidTr="00A46207">
        <w:tc>
          <w:tcPr>
            <w:tcW w:w="6629" w:type="dxa"/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241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0600" w:rsidRPr="0055368F" w:rsidTr="00A46207">
        <w:tc>
          <w:tcPr>
            <w:tcW w:w="6629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5.25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มีประชาสัมพันธ์ให้ประชาชนรับรู้ข้อมูลของโครงการ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7.12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6.87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กิจกรรมต่อให้ประชาชน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5.00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6.65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8.15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6.63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  <w:cs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12241F">
        <w:rPr>
          <w:rFonts w:ascii="TH SarabunPSK" w:hAnsi="TH SarabunPSK" w:cs="TH SarabunPSK" w:hint="cs"/>
          <w:sz w:val="32"/>
          <w:szCs w:val="32"/>
          <w:cs/>
        </w:rPr>
        <w:t>ค</w:t>
      </w:r>
      <w:r w:rsidR="00073ED2">
        <w:rPr>
          <w:rFonts w:ascii="TH SarabunPSK" w:hAnsi="TH SarabunPSK" w:cs="TH SarabunPSK" w:hint="cs"/>
          <w:sz w:val="32"/>
          <w:szCs w:val="32"/>
          <w:cs/>
        </w:rPr>
        <w:t>วนเสาธง</w:t>
      </w:r>
      <w:r w:rsidR="0012241F">
        <w:rPr>
          <w:rFonts w:ascii="TH SarabunPSK" w:hAnsi="TH SarabunPSK" w:cs="TH SarabunPSK" w:hint="cs"/>
          <w:sz w:val="32"/>
          <w:szCs w:val="32"/>
          <w:cs/>
        </w:rPr>
        <w:t>จำน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วน  </w:t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>1</w:t>
      </w:r>
      <w:r w:rsidRPr="0055368F">
        <w:rPr>
          <w:rFonts w:ascii="TH SarabunPSK" w:hAnsi="TH SarabunPSK" w:cs="TH SarabunPSK"/>
          <w:sz w:val="32"/>
          <w:szCs w:val="32"/>
        </w:rPr>
        <w:t xml:space="preserve">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Pr="00073ED2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pStyle w:val="3"/>
        <w:rPr>
          <w:rFonts w:ascii="Angsana New" w:hAnsi="Angsana New" w:cs="Angsana New"/>
        </w:rPr>
      </w:pPr>
    </w:p>
    <w:p w:rsidR="00CE0600" w:rsidRPr="0055368F" w:rsidRDefault="00CE0600" w:rsidP="00CE0600">
      <w:pPr>
        <w:pStyle w:val="3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t xml:space="preserve">ยุทธศาสตร์ที่  3. </w:t>
      </w:r>
      <w:r w:rsidRPr="0055368F">
        <w:rPr>
          <w:rFonts w:ascii="TH SarabunPSK" w:hAnsi="TH SarabunPSK" w:cs="TH SarabunPSK"/>
          <w:b w:val="0"/>
          <w:bCs w:val="0"/>
          <w:cs/>
        </w:rPr>
        <w:t>การพัฒนาด้านการศึกษา ศาสนาวัฒนธรรม</w:t>
      </w:r>
    </w:p>
    <w:p w:rsidR="00CE0600" w:rsidRPr="0055368F" w:rsidRDefault="00CE0600" w:rsidP="00CE060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ความพึงพอใจของผู้เกี่ยวข้อง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E0600" w:rsidRPr="0055368F" w:rsidTr="00A46207">
        <w:tc>
          <w:tcPr>
            <w:tcW w:w="6629" w:type="dxa"/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241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0600" w:rsidRPr="0055368F" w:rsidTr="00A46207">
        <w:tc>
          <w:tcPr>
            <w:tcW w:w="6629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8.87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มีประชาสัมพันธ์ให้ประชาชนรับรู้ข้อมูลของโครงการ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6.50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กิจกรรมต่อให้ประชาชน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7.78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7.71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  <w:cs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A8479B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>1</w:t>
      </w:r>
      <w:r w:rsidRPr="0055368F">
        <w:rPr>
          <w:rFonts w:ascii="TH SarabunPSK" w:hAnsi="TH SarabunPSK" w:cs="TH SarabunPSK"/>
          <w:sz w:val="32"/>
          <w:szCs w:val="32"/>
        </w:rPr>
        <w:t xml:space="preserve">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b/>
          <w:bCs/>
          <w:sz w:val="36"/>
          <w:szCs w:val="36"/>
        </w:rPr>
      </w:pPr>
    </w:p>
    <w:p w:rsidR="00CE0600" w:rsidRDefault="00CE0600" w:rsidP="00CE0600">
      <w:pPr>
        <w:rPr>
          <w:b/>
          <w:bCs/>
          <w:sz w:val="36"/>
          <w:szCs w:val="36"/>
        </w:rPr>
      </w:pPr>
    </w:p>
    <w:p w:rsidR="00CE0600" w:rsidRDefault="00CE0600" w:rsidP="00CE0600">
      <w:pPr>
        <w:rPr>
          <w:b/>
          <w:bCs/>
          <w:sz w:val="36"/>
          <w:szCs w:val="36"/>
        </w:rPr>
      </w:pPr>
    </w:p>
    <w:p w:rsidR="00CE0600" w:rsidRPr="0055368F" w:rsidRDefault="00CE0600" w:rsidP="00CE0600">
      <w:pPr>
        <w:rPr>
          <w:rFonts w:ascii="TH SarabunPSK" w:hAnsi="TH SarabunPSK" w:cs="TH SarabunPSK"/>
          <w:b/>
          <w:bCs/>
          <w:sz w:val="36"/>
          <w:szCs w:val="36"/>
        </w:rPr>
      </w:pPr>
      <w:r w:rsidRPr="0055368F">
        <w:rPr>
          <w:rFonts w:ascii="TH SarabunPSK" w:hAnsi="TH SarabunPSK" w:cs="TH SarabunPSK"/>
          <w:b/>
          <w:bCs/>
          <w:sz w:val="36"/>
          <w:szCs w:val="36"/>
          <w:cs/>
        </w:rPr>
        <w:t xml:space="preserve">ยุทธศาสตร์ที่ </w:t>
      </w:r>
      <w:r w:rsidRPr="0055368F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5368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การพัฒนาด้านทรัพยากรธรรมชาติและสิ่งแวดล้อม</w:t>
      </w:r>
    </w:p>
    <w:p w:rsidR="00CE0600" w:rsidRPr="0055368F" w:rsidRDefault="00CE0600" w:rsidP="00CE0600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55368F">
        <w:rPr>
          <w:rFonts w:ascii="TH SarabunPSK" w:hAnsi="TH SarabunPSK" w:cs="TH SarabunPSK"/>
          <w:sz w:val="36"/>
          <w:szCs w:val="36"/>
          <w:cs/>
        </w:rPr>
        <w:t>ความพึงพอใจของผู้เกี่ยวข้อง</w:t>
      </w:r>
    </w:p>
    <w:p w:rsidR="00CE0600" w:rsidRPr="0055368F" w:rsidRDefault="00CE0600" w:rsidP="00CE0600">
      <w:pPr>
        <w:rPr>
          <w:rFonts w:ascii="TH SarabunPSK" w:hAnsi="TH SarabunPSK" w:cs="TH SarabunPSK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E0600" w:rsidRPr="0055368F" w:rsidTr="00A46207">
        <w:tc>
          <w:tcPr>
            <w:tcW w:w="6629" w:type="dxa"/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241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0600" w:rsidRPr="0055368F" w:rsidTr="00A46207">
        <w:tc>
          <w:tcPr>
            <w:tcW w:w="6629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8.87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มีประชาสัมพันธ์ให้ประชาชนรับรู้ข้อมูลของโครงการ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7.52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9.00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กิจกรรมต่อให้ประชาชน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9.15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7.78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6.67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8.15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8.14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  <w:cs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A8479B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55368F">
        <w:rPr>
          <w:rFonts w:ascii="TH SarabunPSK" w:hAnsi="TH SarabunPSK" w:cs="TH SarabunPSK"/>
          <w:sz w:val="32"/>
          <w:szCs w:val="32"/>
        </w:rPr>
        <w:t xml:space="preserve"> </w:t>
      </w:r>
      <w:r w:rsidRPr="0055368F">
        <w:rPr>
          <w:rFonts w:ascii="TH SarabunPSK" w:hAnsi="TH SarabunPSK" w:cs="TH SarabunPSK"/>
          <w:sz w:val="32"/>
          <w:szCs w:val="32"/>
          <w:cs/>
        </w:rPr>
        <w:t>1</w:t>
      </w:r>
      <w:r w:rsidRPr="0055368F">
        <w:rPr>
          <w:rFonts w:ascii="TH SarabunPSK" w:hAnsi="TH SarabunPSK" w:cs="TH SarabunPSK"/>
          <w:sz w:val="32"/>
          <w:szCs w:val="32"/>
        </w:rPr>
        <w:t xml:space="preserve">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Pr="0055368F" w:rsidRDefault="00CE0600" w:rsidP="00CE0600">
      <w:pPr>
        <w:pStyle w:val="3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t xml:space="preserve">ยุทธศาสตร์ที่ </w:t>
      </w:r>
      <w:r w:rsidRPr="0055368F">
        <w:rPr>
          <w:rFonts w:ascii="TH SarabunPSK" w:hAnsi="TH SarabunPSK" w:cs="TH SarabunPSK"/>
        </w:rPr>
        <w:t>5</w:t>
      </w:r>
      <w:r w:rsidRPr="0055368F">
        <w:rPr>
          <w:rFonts w:ascii="TH SarabunPSK" w:hAnsi="TH SarabunPSK" w:cs="TH SarabunPSK"/>
          <w:b w:val="0"/>
          <w:bCs w:val="0"/>
        </w:rPr>
        <w:t>.</w:t>
      </w:r>
      <w:r w:rsidRPr="0055368F">
        <w:rPr>
          <w:rFonts w:ascii="TH SarabunPSK" w:hAnsi="TH SarabunPSK" w:cs="TH SarabunPSK"/>
          <w:b w:val="0"/>
          <w:bCs w:val="0"/>
          <w:sz w:val="36"/>
          <w:szCs w:val="36"/>
          <w:cs/>
        </w:rPr>
        <w:t>การพัฒนาด้านคุณภาพชีวิตและสังคม</w:t>
      </w:r>
    </w:p>
    <w:p w:rsidR="00CE0600" w:rsidRPr="0055368F" w:rsidRDefault="00CE0600" w:rsidP="00CE060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ความพึงพอใจของผู้เกี่ยวข้อง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E0600" w:rsidRPr="0055368F" w:rsidTr="00A46207">
        <w:tc>
          <w:tcPr>
            <w:tcW w:w="6629" w:type="dxa"/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241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0600" w:rsidRPr="0055368F" w:rsidTr="00A46207">
        <w:tc>
          <w:tcPr>
            <w:tcW w:w="6629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มีประชาสัมพันธ์ให้ประชาชนรับรู้ข้อมูลของโครงการ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กิจกรรมต่อให้ประชาชน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7.75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8.65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8.15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7.91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A8479B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  <w:cs/>
        </w:rPr>
        <w:t>จำนวน</w:t>
      </w:r>
      <w:r w:rsidRPr="0055368F">
        <w:rPr>
          <w:rFonts w:ascii="TH SarabunPSK" w:hAnsi="TH SarabunPSK" w:cs="TH SarabunPSK"/>
          <w:sz w:val="32"/>
          <w:szCs w:val="32"/>
        </w:rPr>
        <w:t xml:space="preserve">  100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pStyle w:val="3"/>
      </w:pPr>
    </w:p>
    <w:p w:rsidR="00CE0600" w:rsidRDefault="00CE0600" w:rsidP="00CE0600">
      <w:pPr>
        <w:pStyle w:val="3"/>
      </w:pPr>
    </w:p>
    <w:p w:rsidR="00CE0600" w:rsidRDefault="00CE0600" w:rsidP="00CE0600"/>
    <w:p w:rsidR="00CE0600" w:rsidRDefault="00CE0600" w:rsidP="00CE0600"/>
    <w:p w:rsidR="00CE0600" w:rsidRPr="0055368F" w:rsidRDefault="00CE0600" w:rsidP="00CE0600"/>
    <w:p w:rsidR="00CE0600" w:rsidRPr="00A8479B" w:rsidRDefault="00CE0600" w:rsidP="00CE0600"/>
    <w:p w:rsidR="00CE0600" w:rsidRPr="0055368F" w:rsidRDefault="00CE0600" w:rsidP="00CE0600"/>
    <w:p w:rsidR="00CE0600" w:rsidRPr="0055368F" w:rsidRDefault="00CE0600" w:rsidP="00CE0600">
      <w:pPr>
        <w:pStyle w:val="3"/>
        <w:rPr>
          <w:rFonts w:ascii="TH SarabunPSK" w:hAnsi="TH SarabunPSK" w:cs="TH SarabunPSK"/>
        </w:rPr>
      </w:pPr>
      <w:r w:rsidRPr="0055368F">
        <w:rPr>
          <w:rFonts w:ascii="TH SarabunPSK" w:hAnsi="TH SarabunPSK" w:cs="TH SarabunPSK"/>
          <w:cs/>
        </w:rPr>
        <w:t xml:space="preserve">ยุทธศาสตร์ที่ 6 </w:t>
      </w:r>
      <w:r w:rsidRPr="0055368F">
        <w:rPr>
          <w:rFonts w:ascii="TH SarabunPSK" w:hAnsi="TH SarabunPSK" w:cs="TH SarabunPSK"/>
          <w:b w:val="0"/>
          <w:bCs w:val="0"/>
          <w:cs/>
        </w:rPr>
        <w:t>การพัฒนาด้านการเมือง และการบริหาร</w:t>
      </w:r>
    </w:p>
    <w:p w:rsidR="00CE0600" w:rsidRPr="0055368F" w:rsidRDefault="00CE0600" w:rsidP="00CE060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ความพึงพอใจของผู้เกี่ยวข้อง</w:t>
      </w: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E0600" w:rsidRPr="0055368F" w:rsidTr="00A46207">
        <w:tc>
          <w:tcPr>
            <w:tcW w:w="6629" w:type="dxa"/>
          </w:tcPr>
          <w:p w:rsidR="00CE0600" w:rsidRPr="0055368F" w:rsidRDefault="00CE0600" w:rsidP="00A46207">
            <w:pPr>
              <w:pStyle w:val="1"/>
              <w:rPr>
                <w:rFonts w:ascii="TH SarabunPSK" w:hAnsi="TH SarabunPSK" w:cs="TH SarabunPSK"/>
              </w:rPr>
            </w:pPr>
            <w:r w:rsidRPr="0055368F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2410" w:type="dxa"/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0600" w:rsidRPr="0055368F" w:rsidTr="00A46207">
        <w:tc>
          <w:tcPr>
            <w:tcW w:w="6629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มีประชาสัมพันธ์ให้ประชาชนรับรู้ข้อมูลของโครงการ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กิจกรรมต่อให้ประชาชน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7.75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8.65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7.25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00" w:rsidRPr="0055368F" w:rsidTr="00A46207">
        <w:tc>
          <w:tcPr>
            <w:tcW w:w="6629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5536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536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sz w:val="32"/>
                <w:szCs w:val="32"/>
              </w:rPr>
              <w:t>8.15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:rsidR="00CE0600" w:rsidRPr="0055368F" w:rsidRDefault="00CE0600" w:rsidP="00A46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7.91</w:t>
            </w:r>
          </w:p>
        </w:tc>
      </w:tr>
      <w:tr w:rsidR="00CE0600" w:rsidRPr="0055368F" w:rsidTr="00A46207">
        <w:tc>
          <w:tcPr>
            <w:tcW w:w="6629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E0600" w:rsidRPr="0055368F" w:rsidRDefault="00CE0600" w:rsidP="00A462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</w:p>
    <w:p w:rsidR="00CE0600" w:rsidRPr="0055368F" w:rsidRDefault="00CE0600" w:rsidP="00CE0600">
      <w:pPr>
        <w:rPr>
          <w:rFonts w:ascii="TH SarabunPSK" w:hAnsi="TH SarabunPSK" w:cs="TH SarabunPSK"/>
          <w:sz w:val="32"/>
          <w:szCs w:val="32"/>
        </w:rPr>
      </w:pPr>
      <w:r w:rsidRPr="0055368F">
        <w:rPr>
          <w:rFonts w:ascii="TH SarabunPSK" w:hAnsi="TH SarabunPSK" w:cs="TH SarabunPSK"/>
          <w:sz w:val="32"/>
          <w:szCs w:val="32"/>
          <w:cs/>
        </w:rPr>
        <w:t>จากการสำรวจความคิดเห็นของประชาชนภายในเขตเทศบาลตำบล</w:t>
      </w:r>
      <w:r w:rsidR="00A8479B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5368F">
        <w:rPr>
          <w:rFonts w:ascii="TH SarabunPSK" w:hAnsi="TH SarabunPSK" w:cs="TH SarabunPSK"/>
          <w:sz w:val="32"/>
          <w:szCs w:val="32"/>
          <w:cs/>
        </w:rPr>
        <w:t>จำนวน</w:t>
      </w:r>
      <w:r w:rsidRPr="0055368F">
        <w:rPr>
          <w:rFonts w:ascii="TH SarabunPSK" w:hAnsi="TH SarabunPSK" w:cs="TH SarabunPSK"/>
          <w:sz w:val="32"/>
          <w:szCs w:val="32"/>
        </w:rPr>
        <w:t xml:space="preserve">  100  </w:t>
      </w:r>
      <w:r w:rsidRPr="0055368F">
        <w:rPr>
          <w:rFonts w:ascii="TH SarabunPSK" w:hAnsi="TH SarabunPSK" w:cs="TH SarabunPSK"/>
          <w:sz w:val="32"/>
          <w:szCs w:val="32"/>
          <w:cs/>
        </w:rPr>
        <w:t>ราย</w:t>
      </w: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rPr>
          <w:sz w:val="32"/>
          <w:szCs w:val="32"/>
        </w:rPr>
      </w:pPr>
    </w:p>
    <w:p w:rsidR="00CE0600" w:rsidRDefault="00CE0600" w:rsidP="00CE0600">
      <w:pPr>
        <w:pStyle w:val="1"/>
        <w:rPr>
          <w:sz w:val="30"/>
          <w:szCs w:val="30"/>
        </w:rPr>
      </w:pPr>
    </w:p>
    <w:p w:rsidR="00CE0600" w:rsidRPr="00A8479B" w:rsidRDefault="00CE0600" w:rsidP="00A8479B">
      <w:pPr>
        <w:pStyle w:val="a5"/>
        <w:rPr>
          <w:b/>
          <w:bCs/>
          <w:sz w:val="72"/>
          <w:szCs w:val="72"/>
        </w:rPr>
      </w:pPr>
    </w:p>
    <w:p w:rsidR="00CE0600" w:rsidRDefault="00CE0600" w:rsidP="00CE0600">
      <w:pPr>
        <w:pStyle w:val="a5"/>
      </w:pPr>
    </w:p>
    <w:p w:rsidR="00CE0600" w:rsidRDefault="00CE0600" w:rsidP="00CE0600">
      <w:pPr>
        <w:pStyle w:val="a5"/>
      </w:pPr>
    </w:p>
    <w:p w:rsidR="00CE0600" w:rsidRPr="0029208E" w:rsidRDefault="00CE0600" w:rsidP="00A8479B">
      <w:pPr>
        <w:rPr>
          <w:rFonts w:ascii="Angsana New" w:hAnsi="Angsana New" w:cs="Angsana New"/>
          <w:sz w:val="32"/>
          <w:szCs w:val="32"/>
          <w:cs/>
        </w:rPr>
      </w:pPr>
    </w:p>
    <w:p w:rsidR="00180645" w:rsidRDefault="00180645"/>
    <w:sectPr w:rsidR="00180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00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812C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083419"/>
    <w:multiLevelType w:val="singleLevel"/>
    <w:tmpl w:val="C7B4D7D4"/>
    <w:lvl w:ilvl="0">
      <w:start w:val="7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3">
    <w:nsid w:val="16F562F5"/>
    <w:multiLevelType w:val="multilevel"/>
    <w:tmpl w:val="333A92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26611EDF"/>
    <w:multiLevelType w:val="multilevel"/>
    <w:tmpl w:val="1EAE4B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267E5C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FD706D"/>
    <w:multiLevelType w:val="multilevel"/>
    <w:tmpl w:val="91CEFB0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277A3423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33663C"/>
    <w:multiLevelType w:val="singleLevel"/>
    <w:tmpl w:val="B7BC1642"/>
    <w:lvl w:ilvl="0">
      <w:start w:val="3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9">
    <w:nsid w:val="29FC5AAF"/>
    <w:multiLevelType w:val="multilevel"/>
    <w:tmpl w:val="86BA0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2E4C6270"/>
    <w:multiLevelType w:val="multilevel"/>
    <w:tmpl w:val="4580C1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314725BD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75ED2"/>
    <w:multiLevelType w:val="multilevel"/>
    <w:tmpl w:val="B8786A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>
    <w:nsid w:val="34973E1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2A3CAA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33081A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6C3725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11537A"/>
    <w:multiLevelType w:val="singleLevel"/>
    <w:tmpl w:val="5BC4035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1A223FF"/>
    <w:multiLevelType w:val="multilevel"/>
    <w:tmpl w:val="6B982B7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">
    <w:nsid w:val="41CF610E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55E71D5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4175B4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02D1924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093339"/>
    <w:multiLevelType w:val="multilevel"/>
    <w:tmpl w:val="AE600C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4">
    <w:nsid w:val="547D001C"/>
    <w:multiLevelType w:val="singleLevel"/>
    <w:tmpl w:val="B412ADF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4BE558E"/>
    <w:multiLevelType w:val="multilevel"/>
    <w:tmpl w:val="A6EE9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55881CBB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D990FB0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86D6EB3"/>
    <w:multiLevelType w:val="singleLevel"/>
    <w:tmpl w:val="2DCEA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AC564CE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542F4A"/>
    <w:multiLevelType w:val="multilevel"/>
    <w:tmpl w:val="E8661C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1">
    <w:nsid w:val="6E155CA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9E50E0"/>
    <w:multiLevelType w:val="singleLevel"/>
    <w:tmpl w:val="BDD8B0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FA97550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11C0CDA"/>
    <w:multiLevelType w:val="multilevel"/>
    <w:tmpl w:val="776E374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5">
    <w:nsid w:val="74E707EA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ACA6093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B90F20"/>
    <w:multiLevelType w:val="singleLevel"/>
    <w:tmpl w:val="E7F40350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7"/>
  </w:num>
  <w:num w:numId="4">
    <w:abstractNumId w:val="2"/>
  </w:num>
  <w:num w:numId="5">
    <w:abstractNumId w:val="19"/>
  </w:num>
  <w:num w:numId="6">
    <w:abstractNumId w:val="7"/>
  </w:num>
  <w:num w:numId="7">
    <w:abstractNumId w:val="1"/>
  </w:num>
  <w:num w:numId="8">
    <w:abstractNumId w:val="32"/>
  </w:num>
  <w:num w:numId="9">
    <w:abstractNumId w:val="24"/>
  </w:num>
  <w:num w:numId="10">
    <w:abstractNumId w:val="8"/>
  </w:num>
  <w:num w:numId="11">
    <w:abstractNumId w:val="12"/>
  </w:num>
  <w:num w:numId="12">
    <w:abstractNumId w:val="9"/>
  </w:num>
  <w:num w:numId="13">
    <w:abstractNumId w:val="34"/>
  </w:num>
  <w:num w:numId="14">
    <w:abstractNumId w:val="6"/>
  </w:num>
  <w:num w:numId="15">
    <w:abstractNumId w:val="18"/>
  </w:num>
  <w:num w:numId="16">
    <w:abstractNumId w:val="30"/>
  </w:num>
  <w:num w:numId="17">
    <w:abstractNumId w:val="4"/>
  </w:num>
  <w:num w:numId="18">
    <w:abstractNumId w:val="23"/>
  </w:num>
  <w:num w:numId="19">
    <w:abstractNumId w:val="3"/>
  </w:num>
  <w:num w:numId="20">
    <w:abstractNumId w:val="25"/>
  </w:num>
  <w:num w:numId="21">
    <w:abstractNumId w:val="10"/>
  </w:num>
  <w:num w:numId="22">
    <w:abstractNumId w:val="28"/>
  </w:num>
  <w:num w:numId="23">
    <w:abstractNumId w:val="37"/>
  </w:num>
  <w:num w:numId="24">
    <w:abstractNumId w:val="17"/>
  </w:num>
  <w:num w:numId="25">
    <w:abstractNumId w:val="13"/>
  </w:num>
  <w:num w:numId="26">
    <w:abstractNumId w:val="20"/>
  </w:num>
  <w:num w:numId="27">
    <w:abstractNumId w:val="16"/>
  </w:num>
  <w:num w:numId="28">
    <w:abstractNumId w:val="15"/>
  </w:num>
  <w:num w:numId="29">
    <w:abstractNumId w:val="35"/>
  </w:num>
  <w:num w:numId="30">
    <w:abstractNumId w:val="26"/>
  </w:num>
  <w:num w:numId="31">
    <w:abstractNumId w:val="29"/>
  </w:num>
  <w:num w:numId="32">
    <w:abstractNumId w:val="36"/>
  </w:num>
  <w:num w:numId="33">
    <w:abstractNumId w:val="11"/>
  </w:num>
  <w:num w:numId="34">
    <w:abstractNumId w:val="33"/>
  </w:num>
  <w:num w:numId="35">
    <w:abstractNumId w:val="22"/>
  </w:num>
  <w:num w:numId="36">
    <w:abstractNumId w:val="14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00"/>
    <w:rsid w:val="00073ED2"/>
    <w:rsid w:val="00084D4F"/>
    <w:rsid w:val="000C60ED"/>
    <w:rsid w:val="0012241F"/>
    <w:rsid w:val="00180645"/>
    <w:rsid w:val="00414568"/>
    <w:rsid w:val="005D0592"/>
    <w:rsid w:val="006902D3"/>
    <w:rsid w:val="00A46207"/>
    <w:rsid w:val="00A610BD"/>
    <w:rsid w:val="00A8479B"/>
    <w:rsid w:val="00AA4F19"/>
    <w:rsid w:val="00B47862"/>
    <w:rsid w:val="00B621F6"/>
    <w:rsid w:val="00B7180F"/>
    <w:rsid w:val="00C51B44"/>
    <w:rsid w:val="00C77DD0"/>
    <w:rsid w:val="00CE0600"/>
    <w:rsid w:val="00DC2610"/>
    <w:rsid w:val="00E41289"/>
    <w:rsid w:val="00E5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CE060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CE0600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CE0600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E0600"/>
    <w:pPr>
      <w:keepNext/>
      <w:outlineLvl w:val="3"/>
    </w:pPr>
    <w:rPr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0600"/>
    <w:pPr>
      <w:keepNext/>
      <w:jc w:val="both"/>
      <w:outlineLvl w:val="4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CE0600"/>
    <w:pPr>
      <w:keepNext/>
      <w:jc w:val="center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CE0600"/>
    <w:pPr>
      <w:keepNext/>
      <w:outlineLvl w:val="8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E0600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E0600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E0600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CE0600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basedOn w:val="a0"/>
    <w:link w:val="5"/>
    <w:rsid w:val="00CE0600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CE0600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CE0600"/>
    <w:rPr>
      <w:rFonts w:ascii="Cordia New" w:eastAsia="Cordia New" w:hAnsi="Cordia New" w:cs="Cordia New"/>
      <w:b/>
      <w:bCs/>
      <w:sz w:val="40"/>
      <w:szCs w:val="40"/>
    </w:rPr>
  </w:style>
  <w:style w:type="paragraph" w:styleId="a3">
    <w:name w:val="Body Text Indent"/>
    <w:basedOn w:val="a"/>
    <w:link w:val="a4"/>
    <w:rsid w:val="00CE0600"/>
    <w:pPr>
      <w:ind w:firstLine="72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CE0600"/>
    <w:rPr>
      <w:rFonts w:ascii="Cordia New" w:eastAsia="Cordia New" w:hAnsi="Cordia New" w:cs="Cordia New"/>
      <w:sz w:val="32"/>
      <w:szCs w:val="32"/>
    </w:rPr>
  </w:style>
  <w:style w:type="paragraph" w:styleId="a5">
    <w:name w:val="Body Text"/>
    <w:basedOn w:val="a"/>
    <w:link w:val="a6"/>
    <w:rsid w:val="00CE0600"/>
    <w:pPr>
      <w:jc w:val="both"/>
    </w:pPr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E0600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CE0600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CE0600"/>
    <w:rPr>
      <w:rFonts w:ascii="Cordia New" w:eastAsia="Cordia New" w:hAnsi="Cordia New" w:cs="Cordia New"/>
      <w:sz w:val="32"/>
      <w:szCs w:val="32"/>
    </w:rPr>
  </w:style>
  <w:style w:type="paragraph" w:styleId="a7">
    <w:name w:val="Title"/>
    <w:basedOn w:val="a"/>
    <w:link w:val="a8"/>
    <w:qFormat/>
    <w:rsid w:val="00CE0600"/>
    <w:pPr>
      <w:jc w:val="center"/>
    </w:pPr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CE0600"/>
    <w:rPr>
      <w:rFonts w:ascii="Times New Roman" w:eastAsia="Times New Roman" w:hAnsi="Times New Roman" w:cs="Angsana New"/>
      <w:b/>
      <w:bCs/>
      <w:sz w:val="36"/>
      <w:szCs w:val="36"/>
    </w:rPr>
  </w:style>
  <w:style w:type="paragraph" w:styleId="a9">
    <w:name w:val="Subtitle"/>
    <w:basedOn w:val="a"/>
    <w:link w:val="aa"/>
    <w:qFormat/>
    <w:rsid w:val="00CE0600"/>
    <w:pPr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CE0600"/>
    <w:rPr>
      <w:rFonts w:ascii="Times New Roman" w:eastAsia="Times New Roman" w:hAnsi="Times New Roman" w:cs="Angsana New"/>
      <w:b/>
      <w:bCs/>
      <w:sz w:val="32"/>
      <w:szCs w:val="32"/>
    </w:rPr>
  </w:style>
  <w:style w:type="table" w:styleId="ab">
    <w:name w:val="Table Grid"/>
    <w:basedOn w:val="a1"/>
    <w:rsid w:val="00CE060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B7180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qFormat/>
    <w:rsid w:val="00B7180F"/>
    <w:rPr>
      <w:b/>
      <w:bCs/>
    </w:rPr>
  </w:style>
  <w:style w:type="paragraph" w:customStyle="1" w:styleId="th">
    <w:name w:val="th"/>
    <w:basedOn w:val="a"/>
    <w:rsid w:val="00E5095A"/>
    <w:pPr>
      <w:spacing w:before="100" w:beforeAutospacing="1" w:after="100" w:afterAutospacing="1"/>
      <w:ind w:firstLine="600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CE060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CE0600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CE0600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E0600"/>
    <w:pPr>
      <w:keepNext/>
      <w:outlineLvl w:val="3"/>
    </w:pPr>
    <w:rPr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0600"/>
    <w:pPr>
      <w:keepNext/>
      <w:jc w:val="both"/>
      <w:outlineLvl w:val="4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CE0600"/>
    <w:pPr>
      <w:keepNext/>
      <w:jc w:val="center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CE0600"/>
    <w:pPr>
      <w:keepNext/>
      <w:outlineLvl w:val="8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E0600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E0600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E0600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CE0600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basedOn w:val="a0"/>
    <w:link w:val="5"/>
    <w:rsid w:val="00CE0600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CE0600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CE0600"/>
    <w:rPr>
      <w:rFonts w:ascii="Cordia New" w:eastAsia="Cordia New" w:hAnsi="Cordia New" w:cs="Cordia New"/>
      <w:b/>
      <w:bCs/>
      <w:sz w:val="40"/>
      <w:szCs w:val="40"/>
    </w:rPr>
  </w:style>
  <w:style w:type="paragraph" w:styleId="a3">
    <w:name w:val="Body Text Indent"/>
    <w:basedOn w:val="a"/>
    <w:link w:val="a4"/>
    <w:rsid w:val="00CE0600"/>
    <w:pPr>
      <w:ind w:firstLine="72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CE0600"/>
    <w:rPr>
      <w:rFonts w:ascii="Cordia New" w:eastAsia="Cordia New" w:hAnsi="Cordia New" w:cs="Cordia New"/>
      <w:sz w:val="32"/>
      <w:szCs w:val="32"/>
    </w:rPr>
  </w:style>
  <w:style w:type="paragraph" w:styleId="a5">
    <w:name w:val="Body Text"/>
    <w:basedOn w:val="a"/>
    <w:link w:val="a6"/>
    <w:rsid w:val="00CE0600"/>
    <w:pPr>
      <w:jc w:val="both"/>
    </w:pPr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E0600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CE0600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CE0600"/>
    <w:rPr>
      <w:rFonts w:ascii="Cordia New" w:eastAsia="Cordia New" w:hAnsi="Cordia New" w:cs="Cordia New"/>
      <w:sz w:val="32"/>
      <w:szCs w:val="32"/>
    </w:rPr>
  </w:style>
  <w:style w:type="paragraph" w:styleId="a7">
    <w:name w:val="Title"/>
    <w:basedOn w:val="a"/>
    <w:link w:val="a8"/>
    <w:qFormat/>
    <w:rsid w:val="00CE0600"/>
    <w:pPr>
      <w:jc w:val="center"/>
    </w:pPr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CE0600"/>
    <w:rPr>
      <w:rFonts w:ascii="Times New Roman" w:eastAsia="Times New Roman" w:hAnsi="Times New Roman" w:cs="Angsana New"/>
      <w:b/>
      <w:bCs/>
      <w:sz w:val="36"/>
      <w:szCs w:val="36"/>
    </w:rPr>
  </w:style>
  <w:style w:type="paragraph" w:styleId="a9">
    <w:name w:val="Subtitle"/>
    <w:basedOn w:val="a"/>
    <w:link w:val="aa"/>
    <w:qFormat/>
    <w:rsid w:val="00CE0600"/>
    <w:pPr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CE0600"/>
    <w:rPr>
      <w:rFonts w:ascii="Times New Roman" w:eastAsia="Times New Roman" w:hAnsi="Times New Roman" w:cs="Angsana New"/>
      <w:b/>
      <w:bCs/>
      <w:sz w:val="32"/>
      <w:szCs w:val="32"/>
    </w:rPr>
  </w:style>
  <w:style w:type="table" w:styleId="ab">
    <w:name w:val="Table Grid"/>
    <w:basedOn w:val="a1"/>
    <w:rsid w:val="00CE060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B7180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qFormat/>
    <w:rsid w:val="00B7180F"/>
    <w:rPr>
      <w:b/>
      <w:bCs/>
    </w:rPr>
  </w:style>
  <w:style w:type="paragraph" w:customStyle="1" w:styleId="th">
    <w:name w:val="th"/>
    <w:basedOn w:val="a"/>
    <w:rsid w:val="00E5095A"/>
    <w:pPr>
      <w:spacing w:before="100" w:beforeAutospacing="1" w:after="100" w:afterAutospacing="1"/>
      <w:ind w:firstLine="600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19</cp:revision>
  <dcterms:created xsi:type="dcterms:W3CDTF">2016-05-21T04:31:00Z</dcterms:created>
  <dcterms:modified xsi:type="dcterms:W3CDTF">2018-06-27T08:24:00Z</dcterms:modified>
</cp:coreProperties>
</file>